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CA" w:rsidRDefault="009808CA" w:rsidP="00511765">
      <w:pPr>
        <w:jc w:val="center"/>
        <w:rPr>
          <w:rFonts w:ascii="Times New Roman" w:hAnsi="Times New Roman"/>
          <w:sz w:val="24"/>
          <w:szCs w:val="24"/>
        </w:rPr>
      </w:pPr>
      <w:r w:rsidRPr="00511765">
        <w:rPr>
          <w:rFonts w:ascii="Times New Roman" w:hAnsi="Times New Roman"/>
          <w:sz w:val="24"/>
          <w:szCs w:val="24"/>
        </w:rPr>
        <w:t xml:space="preserve">Государственного бюджетного дошкольного образовательного учреждения детский сад </w:t>
      </w:r>
    </w:p>
    <w:p w:rsidR="009808CA" w:rsidRPr="00511765" w:rsidRDefault="009808CA" w:rsidP="00511765">
      <w:pPr>
        <w:jc w:val="center"/>
        <w:rPr>
          <w:rFonts w:ascii="Times New Roman" w:hAnsi="Times New Roman"/>
          <w:sz w:val="24"/>
          <w:szCs w:val="24"/>
        </w:rPr>
      </w:pPr>
      <w:r w:rsidRPr="00511765">
        <w:rPr>
          <w:rFonts w:ascii="Times New Roman" w:hAnsi="Times New Roman"/>
          <w:sz w:val="24"/>
          <w:szCs w:val="24"/>
        </w:rPr>
        <w:t>№ 39 комбинированного 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1765">
        <w:rPr>
          <w:rFonts w:ascii="Times New Roman" w:hAnsi="Times New Roman"/>
          <w:sz w:val="24"/>
          <w:szCs w:val="24"/>
        </w:rPr>
        <w:t>Колпинского района Санкт- Петербурга</w:t>
      </w:r>
    </w:p>
    <w:p w:rsidR="009808CA" w:rsidRDefault="009808CA" w:rsidP="00B65652">
      <w:pPr>
        <w:rPr>
          <w:rFonts w:ascii="Times New Roman" w:hAnsi="Times New Roman"/>
          <w:b/>
          <w:sz w:val="28"/>
          <w:szCs w:val="28"/>
        </w:rPr>
      </w:pPr>
    </w:p>
    <w:tbl>
      <w:tblPr>
        <w:tblW w:w="9570" w:type="dxa"/>
        <w:tblCellSpacing w:w="0" w:type="dxa"/>
        <w:tblLook w:val="00A0"/>
      </w:tblPr>
      <w:tblGrid>
        <w:gridCol w:w="5381"/>
        <w:gridCol w:w="4189"/>
      </w:tblGrid>
      <w:tr w:rsidR="009808CA" w:rsidTr="00511765">
        <w:trPr>
          <w:tblCellSpacing w:w="0" w:type="dxa"/>
        </w:trPr>
        <w:tc>
          <w:tcPr>
            <w:tcW w:w="53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8CA" w:rsidRDefault="009808C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«Согласовано»                                                     </w:t>
            </w:r>
          </w:p>
          <w:p w:rsidR="009808CA" w:rsidRDefault="009808C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Педагогическим советом </w:t>
            </w:r>
            <w:r>
              <w:rPr>
                <w:rFonts w:ascii="Times New Roman" w:hAnsi="Times New Roman"/>
                <w:bCs/>
                <w:sz w:val="24"/>
                <w:u w:val="single"/>
              </w:rPr>
              <w:t>№ 1</w:t>
            </w:r>
          </w:p>
          <w:p w:rsidR="009808CA" w:rsidRDefault="009808C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szCs w:val="28"/>
                <w:u w:val="single"/>
              </w:rPr>
              <w:t>№ 1</w:t>
            </w:r>
          </w:p>
          <w:p w:rsidR="009808CA" w:rsidRDefault="009808CA">
            <w:pPr>
              <w:spacing w:after="100" w:afterAutospacing="1" w:line="240" w:lineRule="auto"/>
              <w:rPr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«</w:t>
            </w:r>
            <w:r>
              <w:rPr>
                <w:rFonts w:ascii="Times New Roman" w:hAnsi="Times New Roman"/>
                <w:szCs w:val="28"/>
                <w:u w:val="single"/>
              </w:rPr>
              <w:t>30</w:t>
            </w:r>
            <w:r>
              <w:rPr>
                <w:rFonts w:ascii="Times New Roman" w:hAnsi="Times New Roman"/>
                <w:szCs w:val="28"/>
              </w:rPr>
              <w:t xml:space="preserve">» </w:t>
            </w:r>
            <w:r>
              <w:rPr>
                <w:rFonts w:ascii="Times New Roman" w:hAnsi="Times New Roman"/>
                <w:szCs w:val="28"/>
                <w:u w:val="single"/>
              </w:rPr>
              <w:t>августа 2017 года</w:t>
            </w:r>
          </w:p>
        </w:tc>
        <w:tc>
          <w:tcPr>
            <w:tcW w:w="41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8CA" w:rsidRDefault="009808CA">
            <w:pPr>
              <w:spacing w:after="100" w:afterAutospacing="1" w:line="240" w:lineRule="auto"/>
              <w:rPr>
                <w:szCs w:val="28"/>
              </w:rPr>
            </w:pPr>
            <w:r>
              <w:rPr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120.75pt">
                  <v:imagedata r:id="rId7" o:title="" cropright="6372f" gain="69719f"/>
                </v:shape>
              </w:pict>
            </w:r>
          </w:p>
        </w:tc>
      </w:tr>
    </w:tbl>
    <w:p w:rsidR="009808CA" w:rsidRPr="00B65652" w:rsidRDefault="009808CA" w:rsidP="00B65652">
      <w:pPr>
        <w:rPr>
          <w:rFonts w:ascii="Times New Roman" w:hAnsi="Times New Roman"/>
        </w:rPr>
      </w:pPr>
    </w:p>
    <w:p w:rsidR="009808CA" w:rsidRPr="00EA6056" w:rsidRDefault="009808CA" w:rsidP="00B65652">
      <w:pPr>
        <w:jc w:val="center"/>
        <w:rPr>
          <w:rFonts w:ascii="Times New Roman" w:hAnsi="Times New Roman"/>
        </w:rPr>
      </w:pPr>
    </w:p>
    <w:p w:rsidR="009808CA" w:rsidRPr="00EA6056" w:rsidRDefault="009808CA" w:rsidP="00B65652">
      <w:pPr>
        <w:jc w:val="center"/>
        <w:rPr>
          <w:rFonts w:ascii="Times New Roman" w:hAnsi="Times New Roman"/>
        </w:rPr>
      </w:pPr>
    </w:p>
    <w:p w:rsidR="009808CA" w:rsidRPr="00B65652" w:rsidRDefault="009808CA" w:rsidP="00B65652">
      <w:pPr>
        <w:jc w:val="center"/>
        <w:rPr>
          <w:rFonts w:ascii="Times New Roman" w:hAnsi="Times New Roman"/>
          <w:b/>
          <w:sz w:val="28"/>
          <w:szCs w:val="28"/>
        </w:rPr>
      </w:pPr>
      <w:r w:rsidRPr="00B6565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808CA" w:rsidRPr="00B65652" w:rsidRDefault="009808CA" w:rsidP="00B656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08CA" w:rsidRPr="00B65652" w:rsidRDefault="009808CA" w:rsidP="00B65652">
      <w:pPr>
        <w:jc w:val="center"/>
        <w:rPr>
          <w:rFonts w:ascii="Times New Roman" w:hAnsi="Times New Roman"/>
          <w:sz w:val="28"/>
          <w:szCs w:val="28"/>
        </w:rPr>
      </w:pPr>
      <w:r w:rsidRPr="00B65652">
        <w:rPr>
          <w:rFonts w:ascii="Times New Roman" w:hAnsi="Times New Roman"/>
          <w:sz w:val="28"/>
          <w:szCs w:val="28"/>
        </w:rPr>
        <w:t>Учителя-логопеда Кравченко Л.О.</w:t>
      </w:r>
    </w:p>
    <w:p w:rsidR="009808CA" w:rsidRPr="00B65652" w:rsidRDefault="009808CA" w:rsidP="00B65652">
      <w:pPr>
        <w:jc w:val="center"/>
        <w:rPr>
          <w:rFonts w:ascii="Times New Roman" w:hAnsi="Times New Roman"/>
          <w:sz w:val="28"/>
          <w:szCs w:val="28"/>
        </w:rPr>
      </w:pPr>
    </w:p>
    <w:p w:rsidR="009808CA" w:rsidRPr="00B65652" w:rsidRDefault="009808CA" w:rsidP="00B656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Группа: старшая</w:t>
      </w:r>
      <w:r w:rsidRPr="00B65652">
        <w:rPr>
          <w:rFonts w:ascii="Times New Roman" w:hAnsi="Times New Roman"/>
          <w:sz w:val="28"/>
          <w:szCs w:val="28"/>
        </w:rPr>
        <w:t xml:space="preserve"> для детей с тяжелым нарушением речи</w:t>
      </w:r>
    </w:p>
    <w:p w:rsidR="009808CA" w:rsidRPr="00B65652" w:rsidRDefault="009808CA" w:rsidP="00B65652">
      <w:pPr>
        <w:rPr>
          <w:rFonts w:ascii="Times New Roman" w:hAnsi="Times New Roman"/>
          <w:sz w:val="28"/>
          <w:szCs w:val="28"/>
        </w:rPr>
      </w:pPr>
    </w:p>
    <w:p w:rsidR="009808CA" w:rsidRPr="00B65652" w:rsidRDefault="009808CA" w:rsidP="00B65652">
      <w:pPr>
        <w:rPr>
          <w:rFonts w:ascii="Times New Roman" w:hAnsi="Times New Roman"/>
          <w:sz w:val="28"/>
          <w:szCs w:val="28"/>
        </w:rPr>
      </w:pPr>
    </w:p>
    <w:p w:rsidR="009808CA" w:rsidRPr="00B65652" w:rsidRDefault="009808CA" w:rsidP="00B65652">
      <w:pPr>
        <w:rPr>
          <w:rFonts w:ascii="Times New Roman" w:hAnsi="Times New Roman"/>
          <w:sz w:val="28"/>
          <w:szCs w:val="28"/>
        </w:rPr>
      </w:pPr>
    </w:p>
    <w:p w:rsidR="009808CA" w:rsidRPr="00B65652" w:rsidRDefault="009808CA" w:rsidP="00B65652">
      <w:pPr>
        <w:rPr>
          <w:rFonts w:ascii="Times New Roman" w:hAnsi="Times New Roman"/>
          <w:sz w:val="28"/>
          <w:szCs w:val="28"/>
        </w:rPr>
      </w:pPr>
    </w:p>
    <w:p w:rsidR="009808CA" w:rsidRDefault="009808CA" w:rsidP="00B65652">
      <w:pPr>
        <w:rPr>
          <w:rFonts w:ascii="Times New Roman" w:hAnsi="Times New Roman"/>
          <w:sz w:val="28"/>
          <w:szCs w:val="28"/>
        </w:rPr>
      </w:pPr>
      <w:r w:rsidRPr="00B65652">
        <w:rPr>
          <w:rFonts w:ascii="Times New Roman" w:hAnsi="Times New Roman"/>
          <w:sz w:val="28"/>
          <w:szCs w:val="28"/>
        </w:rPr>
        <w:t xml:space="preserve"> </w:t>
      </w:r>
      <w:r w:rsidRPr="00EA605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9808CA" w:rsidRDefault="009808CA" w:rsidP="00B65652">
      <w:pPr>
        <w:rPr>
          <w:rFonts w:ascii="Times New Roman" w:hAnsi="Times New Roman"/>
          <w:sz w:val="28"/>
          <w:szCs w:val="28"/>
        </w:rPr>
      </w:pPr>
    </w:p>
    <w:p w:rsidR="009808CA" w:rsidRPr="00EA6056" w:rsidRDefault="009808CA" w:rsidP="00B65652">
      <w:pPr>
        <w:rPr>
          <w:rFonts w:ascii="Times New Roman" w:hAnsi="Times New Roman"/>
          <w:sz w:val="28"/>
          <w:szCs w:val="28"/>
        </w:rPr>
      </w:pPr>
    </w:p>
    <w:p w:rsidR="009808CA" w:rsidRPr="00EA6056" w:rsidRDefault="009808CA" w:rsidP="00B65652">
      <w:pPr>
        <w:rPr>
          <w:rFonts w:ascii="Times New Roman" w:hAnsi="Times New Roman"/>
          <w:sz w:val="28"/>
          <w:szCs w:val="28"/>
        </w:rPr>
      </w:pPr>
      <w:r w:rsidRPr="00EA605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65652">
        <w:rPr>
          <w:rFonts w:ascii="Times New Roman" w:hAnsi="Times New Roman"/>
          <w:sz w:val="28"/>
          <w:szCs w:val="28"/>
        </w:rPr>
        <w:t xml:space="preserve"> Санкт- Петербург</w:t>
      </w:r>
    </w:p>
    <w:p w:rsidR="009808CA" w:rsidRPr="00B65652" w:rsidRDefault="009808CA" w:rsidP="00B656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Pr="00B65652">
        <w:rPr>
          <w:rFonts w:ascii="Times New Roman" w:hAnsi="Times New Roman"/>
          <w:sz w:val="28"/>
          <w:szCs w:val="28"/>
        </w:rPr>
        <w:t>г.</w:t>
      </w:r>
    </w:p>
    <w:p w:rsidR="009808CA" w:rsidRPr="00B65652" w:rsidRDefault="009808CA" w:rsidP="00046A27">
      <w:pPr>
        <w:rPr>
          <w:rFonts w:ascii="Times New Roman" w:hAnsi="Times New Roman"/>
          <w:b/>
          <w:sz w:val="28"/>
          <w:szCs w:val="28"/>
        </w:rPr>
      </w:pPr>
    </w:p>
    <w:p w:rsidR="009808CA" w:rsidRPr="00EA6056" w:rsidRDefault="009808CA" w:rsidP="00046A27">
      <w:pPr>
        <w:rPr>
          <w:rFonts w:ascii="Times New Roman" w:hAnsi="Times New Roman"/>
          <w:b/>
          <w:sz w:val="28"/>
          <w:szCs w:val="28"/>
        </w:rPr>
      </w:pPr>
    </w:p>
    <w:p w:rsidR="009808CA" w:rsidRPr="00B82C32" w:rsidRDefault="009808CA" w:rsidP="00046A27">
      <w:pPr>
        <w:rPr>
          <w:rFonts w:ascii="Times New Roman" w:hAnsi="Times New Roman"/>
          <w:b/>
          <w:sz w:val="28"/>
          <w:szCs w:val="28"/>
        </w:rPr>
      </w:pPr>
      <w:r w:rsidRPr="00B82C32">
        <w:rPr>
          <w:rFonts w:ascii="Times New Roman" w:hAnsi="Times New Roman"/>
          <w:b/>
          <w:sz w:val="28"/>
          <w:szCs w:val="28"/>
        </w:rPr>
        <w:t>1.1 Пояснительная записка.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Рабочая программа (далее 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C32">
        <w:rPr>
          <w:rFonts w:ascii="Times New Roman" w:hAnsi="Times New Roman"/>
          <w:sz w:val="28"/>
          <w:szCs w:val="28"/>
        </w:rPr>
        <w:t xml:space="preserve">учителя –логопеда средней группы. Государственного  бюджетного дошкольного образовательного учреждения детский сад №39 комбинированного вида  Колпинского  района Санкт-Петербурга (далее ГБДОУ) является нормативно-управленческим документом, обосновывающим выбор цели, содержания, применяемых методик и технологий, форм организации образовательного процесса в ГБДОУ и разработана на основе </w:t>
      </w:r>
      <w:r>
        <w:rPr>
          <w:rFonts w:ascii="Times New Roman" w:hAnsi="Times New Roman"/>
          <w:sz w:val="28"/>
          <w:szCs w:val="28"/>
        </w:rPr>
        <w:t>А</w:t>
      </w:r>
      <w:r w:rsidRPr="00B82C32">
        <w:rPr>
          <w:rFonts w:ascii="Times New Roman" w:hAnsi="Times New Roman"/>
          <w:sz w:val="28"/>
          <w:szCs w:val="28"/>
        </w:rPr>
        <w:t>даптированной образовательной  про</w:t>
      </w:r>
      <w:r>
        <w:rPr>
          <w:rFonts w:ascii="Times New Roman" w:hAnsi="Times New Roman"/>
          <w:sz w:val="28"/>
          <w:szCs w:val="28"/>
        </w:rPr>
        <w:t xml:space="preserve">граммы дошкольного образования </w:t>
      </w:r>
      <w:r w:rsidRPr="00B82C32">
        <w:rPr>
          <w:rFonts w:ascii="Times New Roman" w:hAnsi="Times New Roman"/>
          <w:sz w:val="28"/>
          <w:szCs w:val="28"/>
        </w:rPr>
        <w:t>Государственного бюджетного дошкольного образовательного учреждения детский сад №39 комбинированного вида Колпинского района Санкт-Петербурга, в соответствии с Федеральным государственным образовательным стандартом дошкольного образования (далее ФГОС ДО).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Рабочая программа разработана в соответствии: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С международно-правовыми актами: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- Конвенция ООН о правах ребенка,1989г.;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Законами РФ: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- Конституцией РФ от 12.12.1993г. (с изм. и доп.);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 xml:space="preserve">- Федеральным законом от 24.07.1998г. №124-ФЗ «Об основных гарантиях прав ребенка в 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Российской Федерации» (с изм. и доп.);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- Федеральный закон от 29.12.2012г. № 273-ФЗ «Об образовании в Российской Федерации».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Документами Министерства образования и науки Российской Федерации: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Российской Федерации № 1155 от 17 октября 2013 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года «Об утверждении федерального образовательного стандарта дошкольного образования»;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- Коментарии к ФГОС ДО от 28.02.2014 г. № 08-249;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- Письмо Министерства образования Российской Федерации от 02.06.1998г. № 89/34 – 16 «О реализации права дошкольных образовательных учреждений на выбор программ и педагогических технологий»;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-Письмо Министерства образования Российской Федерации от 14.03.2000г. № 65/23-16 «О гигиенических требованиях к максимальной нагрузке на детей дошкольного возраста в организационных формах обучения»;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- Концепция дошкольного воспитания, 16 июня1989г. № 7/1.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Документами Федеральных служб: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- Санитарно – эпидемиологические требования к устройству, содержанию и организации режима работы в дошкольных организациях - СанПиН 2.4.1. 3049-13 №26 от 15.05.2013г.;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- Концепция содержания непрерывного образования (дошкольное и начальное звено) утверждена ФКС по общему образованию МО РФ 17 июня 2003 года.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Региональными документами: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  <w:r w:rsidRPr="00B82C32">
        <w:rPr>
          <w:rFonts w:ascii="Times New Roman" w:hAnsi="Times New Roman"/>
          <w:sz w:val="28"/>
          <w:szCs w:val="28"/>
        </w:rPr>
        <w:t>- Закон Санкт-Петербурга от 26 июня 2013года «Об образовании в Санкт-Петербурге»;</w:t>
      </w:r>
    </w:p>
    <w:p w:rsidR="009808CA" w:rsidRPr="00B82C32" w:rsidRDefault="009808CA" w:rsidP="00046A27">
      <w:pPr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sz w:val="28"/>
          <w:szCs w:val="28"/>
          <w:lang w:eastAsia="ru-RU"/>
        </w:rPr>
        <w:t>Характеристика особенностей развития и индивидуальных возможностей детей с ТНР</w:t>
      </w:r>
    </w:p>
    <w:p w:rsidR="009808CA" w:rsidRPr="00CD740F" w:rsidRDefault="009808CA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При разработке программы учитывался контингент воспитанников.</w:t>
      </w:r>
    </w:p>
    <w:p w:rsidR="009808CA" w:rsidRPr="00CD740F" w:rsidRDefault="009808CA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Дошкольники с тяжелыми нарушениями речи—это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</w:t>
      </w:r>
    </w:p>
    <w:p w:rsidR="009808CA" w:rsidRPr="00CD740F" w:rsidRDefault="009808CA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Учитывая положение о тесной связи развития мышления и речи (Л. С.Выготский), можно сказать,</w:t>
      </w:r>
      <w:r w:rsidRPr="00CD740F">
        <w:rPr>
          <w:rFonts w:ascii="Times New Roman" w:hAnsi="Times New Roman"/>
          <w:sz w:val="28"/>
          <w:szCs w:val="28"/>
        </w:rPr>
        <w:t xml:space="preserve"> </w:t>
      </w:r>
      <w:r w:rsidRPr="00CD740F">
        <w:rPr>
          <w:rFonts w:ascii="Times New Roman" w:hAnsi="Times New Roman"/>
          <w:sz w:val="28"/>
          <w:szCs w:val="28"/>
          <w:lang w:eastAsia="ru-RU"/>
        </w:rPr>
        <w:t xml:space="preserve">что интеллектуальное развитие ребенка в известной мере зависит от состояния его речи. </w:t>
      </w:r>
    </w:p>
    <w:p w:rsidR="009808CA" w:rsidRPr="00CD740F" w:rsidRDefault="009808CA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Системный речевой дефект часто приводит к возникновению вторичных отклонений в умственном развитии, к своеобразному формированию психики.</w:t>
      </w:r>
    </w:p>
    <w:p w:rsidR="009808CA" w:rsidRPr="00CD740F" w:rsidRDefault="009808CA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Общая численность детей в старшей группе " Радуга "-14</w:t>
      </w:r>
      <w:r w:rsidRPr="00CD740F">
        <w:rPr>
          <w:rFonts w:ascii="Times New Roman" w:hAnsi="Times New Roman"/>
          <w:sz w:val="28"/>
          <w:szCs w:val="28"/>
          <w:lang w:eastAsia="ru-RU"/>
        </w:rPr>
        <w:t xml:space="preserve"> человек.Группу посещают дети с тяжелыми нарушениями речи (общим  недоразвитием речи </w:t>
      </w:r>
      <w:r w:rsidRPr="00CD740F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CD740F">
        <w:rPr>
          <w:rFonts w:ascii="Times New Roman" w:hAnsi="Times New Roman"/>
          <w:sz w:val="28"/>
          <w:szCs w:val="28"/>
          <w:lang w:eastAsia="ru-RU"/>
        </w:rPr>
        <w:t>-</w:t>
      </w:r>
      <w:r w:rsidRPr="00CD740F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CD740F">
        <w:rPr>
          <w:rFonts w:ascii="Times New Roman" w:hAnsi="Times New Roman"/>
          <w:sz w:val="28"/>
          <w:szCs w:val="28"/>
          <w:lang w:eastAsia="ru-RU"/>
        </w:rPr>
        <w:t xml:space="preserve"> уровней речевого развития, осложненные дизартрией). У </w:t>
      </w:r>
      <w:r w:rsidRPr="00CD740F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дошкольников со вторым уровнем ОНР</w:t>
      </w:r>
      <w:r w:rsidRPr="00CD740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CD740F">
        <w:rPr>
          <w:rFonts w:ascii="Times New Roman" w:hAnsi="Times New Roman"/>
          <w:sz w:val="28"/>
          <w:szCs w:val="28"/>
          <w:lang w:eastAsia="ru-RU"/>
        </w:rPr>
        <w:t>активный словарный запас составляет обиходная предметная и глагольная лексика. Пассивный словарный запас тоже снижен и не соответствует возрастной норме. Понимание обращенной речи затруднено. В самостоятельных высказываниях у детей есть простые нераспространенные предложения. При этом отмечаются грубые ошибки в употреблении грамматических конструкций. Типичны грубые нарушения слоговой структуры и звуконаполняемости слов. У детей выявляется недостаточность фонетической стороны речи (большое количество несформированных звуков).</w:t>
      </w:r>
    </w:p>
    <w:p w:rsidR="009808CA" w:rsidRPr="00CD740F" w:rsidRDefault="009808CA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CD740F">
        <w:rPr>
          <w:rFonts w:ascii="Times New Roman" w:hAnsi="Times New Roman"/>
          <w:b/>
          <w:bCs/>
          <w:iCs/>
          <w:sz w:val="28"/>
          <w:szCs w:val="28"/>
          <w:lang w:eastAsia="ru-RU"/>
        </w:rPr>
        <w:t>дошкольников с третьим уровнем речевого развития ОНР</w:t>
      </w:r>
      <w:r w:rsidRPr="00CD74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D740F">
        <w:rPr>
          <w:rFonts w:ascii="Times New Roman" w:hAnsi="Times New Roman"/>
          <w:sz w:val="28"/>
          <w:szCs w:val="28"/>
          <w:lang w:eastAsia="ru-RU"/>
        </w:rPr>
        <w:t>в активной речи представлены простые распространенные предложения. Речь характеризуется элементами лексико-грамматического и фонетико-фонематического недоразвития. В активном словаре представлены все части речи, кроме причастий и деепричастий. Появляются первые навыки словообразования. Характерно недифференцированное произношение звуков, причем замены могут быть нестойкими. Более устойчивым становится произношение слов сложной слоговой структуры. Понимание речи приближается к норме.</w:t>
      </w:r>
    </w:p>
    <w:p w:rsidR="009808CA" w:rsidRPr="00CD740F" w:rsidRDefault="009808CA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CD740F">
      <w:pPr>
        <w:tabs>
          <w:tab w:val="left" w:pos="0"/>
        </w:tabs>
        <w:spacing w:after="0" w:line="360" w:lineRule="auto"/>
        <w:ind w:firstLine="709"/>
        <w:jc w:val="both"/>
        <w:rPr>
          <w:rStyle w:val="Strong"/>
          <w:b w:val="0"/>
          <w:bCs w:val="0"/>
          <w:sz w:val="28"/>
          <w:szCs w:val="28"/>
        </w:rPr>
      </w:pPr>
      <w:r w:rsidRPr="00CD740F">
        <w:rPr>
          <w:rFonts w:ascii="Times New Roman" w:hAnsi="Times New Roman"/>
          <w:b/>
          <w:sz w:val="28"/>
          <w:szCs w:val="28"/>
        </w:rPr>
        <w:t xml:space="preserve">Цель программы ― </w:t>
      </w:r>
      <w:r w:rsidRPr="00CD740F">
        <w:rPr>
          <w:rFonts w:ascii="Times New Roman" w:hAnsi="Times New Roman"/>
          <w:sz w:val="28"/>
          <w:szCs w:val="28"/>
        </w:rPr>
        <w:t>организация коррекционно-развивающей психолого-педагогической работы в группе компенсирующей направленности, максимально обеспечивающей создание условий д</w:t>
      </w:r>
      <w:r>
        <w:rPr>
          <w:rFonts w:ascii="Times New Roman" w:hAnsi="Times New Roman"/>
          <w:sz w:val="28"/>
          <w:szCs w:val="28"/>
        </w:rPr>
        <w:t xml:space="preserve">ля развития ребенка с ТНР, ОНР, </w:t>
      </w:r>
      <w:r w:rsidRPr="00CD740F">
        <w:rPr>
          <w:rFonts w:ascii="Times New Roman" w:hAnsi="Times New Roman"/>
          <w:sz w:val="28"/>
          <w:szCs w:val="28"/>
        </w:rPr>
        <w:t>5 летнего возраста, предусматривающей полную интеграцию действий всех специалистов дошкольного образовательного учреждения и родителей дошкольника.</w:t>
      </w:r>
    </w:p>
    <w:p w:rsidR="009808CA" w:rsidRPr="00CD740F" w:rsidRDefault="009808CA" w:rsidP="00CD740F">
      <w:pPr>
        <w:tabs>
          <w:tab w:val="left" w:pos="0"/>
        </w:tabs>
        <w:spacing w:after="0" w:line="360" w:lineRule="auto"/>
        <w:jc w:val="both"/>
        <w:rPr>
          <w:rStyle w:val="Strong"/>
          <w:b w:val="0"/>
          <w:iCs/>
          <w:sz w:val="28"/>
          <w:szCs w:val="28"/>
        </w:rPr>
      </w:pPr>
      <w:r w:rsidRPr="00CD740F">
        <w:rPr>
          <w:rStyle w:val="Strong"/>
          <w:iCs/>
          <w:sz w:val="28"/>
          <w:szCs w:val="28"/>
        </w:rPr>
        <w:t xml:space="preserve"> Целью коррекционно – развивающего обучения</w:t>
      </w:r>
      <w:r w:rsidRPr="00CD740F">
        <w:rPr>
          <w:rStyle w:val="Strong"/>
          <w:b w:val="0"/>
          <w:iCs/>
          <w:sz w:val="28"/>
          <w:szCs w:val="28"/>
        </w:rPr>
        <w:t xml:space="preserve"> детей с тяжелыми нарушениями речи является овладение детьми фонетической системой русского языка, самостоятельной, связной, грамматически правильной речью и коммуникативными навыками, элементами грамоты, в соответствии с возрастными нормативами, что обеспечивает преемственность со следующей ступенью системы образования. </w:t>
      </w:r>
    </w:p>
    <w:p w:rsidR="009808CA" w:rsidRPr="00CD740F" w:rsidRDefault="009808CA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</w:p>
    <w:p w:rsidR="009808CA" w:rsidRPr="00CD740F" w:rsidRDefault="009808CA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sz w:val="28"/>
          <w:szCs w:val="28"/>
          <w:lang w:eastAsia="ru-RU"/>
        </w:rPr>
        <w:t xml:space="preserve"> Задачи коррекционно - развивающей работы</w:t>
      </w:r>
      <w:r w:rsidRPr="00CD740F">
        <w:rPr>
          <w:rFonts w:ascii="Times New Roman" w:hAnsi="Times New Roman"/>
          <w:sz w:val="28"/>
          <w:szCs w:val="28"/>
          <w:lang w:eastAsia="ru-RU"/>
        </w:rPr>
        <w:t>:</w:t>
      </w:r>
    </w:p>
    <w:p w:rsidR="009808CA" w:rsidRPr="00CD740F" w:rsidRDefault="009808CA" w:rsidP="00CD740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развивать произвольность мыслительной деятельности детей и формировать ее основные компоненты;</w:t>
      </w:r>
    </w:p>
    <w:p w:rsidR="009808CA" w:rsidRPr="00CD740F" w:rsidRDefault="009808CA" w:rsidP="00CD740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-способствовать развитию у детей заинтересованности в деятельности, накоплению знаний, достаточных для решения поставленных задач, формированию навыка самоконтроля, поддерживать положительное настроение детей в  течение всего занятия;</w:t>
      </w:r>
    </w:p>
    <w:p w:rsidR="009808CA" w:rsidRPr="00CD740F" w:rsidRDefault="009808CA" w:rsidP="00CD740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-совершенствовать кинестетическую и кинетическую основу движений детей в процессе развития общей, ручной и артикуляционной моторики;</w:t>
      </w:r>
    </w:p>
    <w:p w:rsidR="009808CA" w:rsidRPr="00CD740F" w:rsidRDefault="009808CA" w:rsidP="00CD740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деятельности;</w:t>
      </w:r>
    </w:p>
    <w:p w:rsidR="009808CA" w:rsidRPr="00CD740F" w:rsidRDefault="009808CA" w:rsidP="00CD740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-обогащать предметный (существительные), предикативный (глаголы) и адъективный (прилагательные) словарь импрессивной и экспрессивной речи;</w:t>
      </w:r>
    </w:p>
    <w:p w:rsidR="009808CA" w:rsidRPr="00CD740F" w:rsidRDefault="009808CA" w:rsidP="00CD740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-формировать грамматические стереотипы словоизменения и словообразования в импресссивной и экспрессивной речи;</w:t>
      </w:r>
    </w:p>
    <w:p w:rsidR="009808CA" w:rsidRPr="00CD740F" w:rsidRDefault="009808CA" w:rsidP="00CD740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-формировать синтаксические стереотипы и работать над усвоением синтаксических связей в составе предложения;</w:t>
      </w:r>
    </w:p>
    <w:p w:rsidR="009808CA" w:rsidRPr="00CD740F" w:rsidRDefault="009808CA" w:rsidP="00CD740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-расширять возможности участия детей в диалоге, формировать их монологическую речь;</w:t>
      </w:r>
    </w:p>
    <w:p w:rsidR="009808CA" w:rsidRPr="00CD740F" w:rsidRDefault="009808CA" w:rsidP="00CD740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-учить детей включать в повествование элементы описаний действующих лиц, природы, диалоги героев рассказа, соблюдая последовательность рассказывания;</w:t>
      </w:r>
    </w:p>
    <w:p w:rsidR="009808CA" w:rsidRPr="00CD740F" w:rsidRDefault="009808CA" w:rsidP="00CD740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-осуществлять коррекцию нарушений дыхательной и голосовой функций;</w:t>
      </w:r>
    </w:p>
    <w:p w:rsidR="009808CA" w:rsidRPr="00CD740F" w:rsidRDefault="009808CA" w:rsidP="00CD740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-создавать благоприятные условия для последующего формирования функций фонематической системы.</w:t>
      </w:r>
    </w:p>
    <w:p w:rsidR="009808CA" w:rsidRPr="00CD740F" w:rsidRDefault="009808CA" w:rsidP="00CD740F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-осуществлять коррекцию нарушений фонематической стороны речи, развивать фонематические процессы.</w:t>
      </w:r>
    </w:p>
    <w:p w:rsidR="009808CA" w:rsidRPr="00CD740F" w:rsidRDefault="009808CA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CD740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CD740F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4B55A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sz w:val="28"/>
          <w:szCs w:val="28"/>
        </w:rPr>
        <w:t>Целевые ориентиры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Ребенок:</w:t>
      </w:r>
    </w:p>
    <w:p w:rsidR="009808CA" w:rsidRPr="00CD740F" w:rsidRDefault="009808CA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проявляет мотивацию к занятиям, попытки планировать (с помощью взрослого) деятельность для достижения какой-либо (конкретной) цели;</w:t>
      </w:r>
    </w:p>
    <w:p w:rsidR="009808CA" w:rsidRPr="00CD740F" w:rsidRDefault="009808CA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понимает и употребляет слова, обозначающие названия предметов, действий, признаков, состояний, свойств, качеств;</w:t>
      </w:r>
    </w:p>
    <w:p w:rsidR="009808CA" w:rsidRPr="00CD740F" w:rsidRDefault="009808CA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использует слова в соответствии с коммуникативной ситуацией;</w:t>
      </w:r>
    </w:p>
    <w:p w:rsidR="009808CA" w:rsidRPr="00CD740F" w:rsidRDefault="009808CA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различает словообразовательные модели и грамматические формы слов в импрессивной речи;</w:t>
      </w:r>
    </w:p>
    <w:p w:rsidR="009808CA" w:rsidRPr="00CD740F" w:rsidRDefault="009808CA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использует в речи простейшие виды сложносочиненных предложений с сочинительными союзами;</w:t>
      </w:r>
    </w:p>
    <w:p w:rsidR="009808CA" w:rsidRPr="00CD740F" w:rsidRDefault="009808CA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пересказывает (с помощью взрослого) небольшую сказку, рассказ;</w:t>
      </w:r>
    </w:p>
    <w:p w:rsidR="009808CA" w:rsidRPr="00CD740F" w:rsidRDefault="009808CA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составляет описательный рассказ по вопросам (с помощью взрослого), ориентируясь на игрушки, картинки, из личного опыта;</w:t>
      </w:r>
    </w:p>
    <w:p w:rsidR="009808CA" w:rsidRPr="00CD740F" w:rsidRDefault="009808CA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различает на слух ненарушенные и нарушенные в произношении звуки;</w:t>
      </w:r>
    </w:p>
    <w:p w:rsidR="009808CA" w:rsidRPr="00CD740F" w:rsidRDefault="009808CA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владеет простыми формами фонематического анализа;</w:t>
      </w:r>
    </w:p>
    <w:p w:rsidR="009808CA" w:rsidRPr="00CD740F" w:rsidRDefault="009808CA" w:rsidP="004B55A5">
      <w:pPr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использует различные виды интонационных конструкций.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Таким образом, данная программа предусматривает разностороннее развитие детей, коррекцию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Включает следующие </w:t>
      </w:r>
      <w:r w:rsidRPr="00CD740F">
        <w:rPr>
          <w:rFonts w:ascii="Times New Roman" w:hAnsi="Times New Roman"/>
          <w:b/>
          <w:sz w:val="28"/>
          <w:szCs w:val="28"/>
          <w:lang w:eastAsia="ru-RU"/>
        </w:rPr>
        <w:t>образовательные области: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 социально-коммуникативное развитие;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 познавательное развитие;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 речевое развитие;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 художественно-эстетическое развитие;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 физическое развитие.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Исходя из </w:t>
      </w:r>
      <w:r w:rsidRPr="00CD740F">
        <w:rPr>
          <w:rFonts w:ascii="Times New Roman" w:hAnsi="Times New Roman"/>
          <w:b/>
          <w:sz w:val="28"/>
          <w:szCs w:val="28"/>
          <w:lang w:eastAsia="ru-RU"/>
        </w:rPr>
        <w:t>ФГОС ДО</w:t>
      </w:r>
      <w:r w:rsidRPr="00CD740F">
        <w:rPr>
          <w:rFonts w:ascii="Times New Roman" w:hAnsi="Times New Roman"/>
          <w:sz w:val="28"/>
          <w:szCs w:val="28"/>
          <w:lang w:eastAsia="ru-RU"/>
        </w:rPr>
        <w:t xml:space="preserve"> в работе учитываются: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1) индивидуальные потребности ребенка с тяжелыми нарушениями речи, связанные 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с его жизненной ситуацией и состоянием здоровья, определяющие особые условия получения им образования (далее — особые образовательные потребности), индивидуальные потребности детей с тяжелыми нарушениями речи;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2) возрастная адекватность дошкольного образования (соответствие, условий, 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требований, методов возрасту и особенностям развития);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3) построение образовательной деятельности на основе индивидуальных 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особенностей каждого ребенка, когда сам ребенок становится субъектом образования;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4) возможности освоения ребенком с нарушением речи программы на разных этапах ее реализации;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5) специальные условия для получения образования детьми с ТНР, в том числе 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 квалифицированной коррекции нарушений их развития.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Коррекционно-развивающая психолого-педагогическая работа должна быть 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направлена на: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1) преодоление нарушений развития детей с ТНР, оказание им квалифицированной 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помощи в освоении программы;</w:t>
      </w:r>
    </w:p>
    <w:p w:rsidR="009808CA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2) разностороннее развитие детей с ОВЗ с учетом их возрастных и индивидуальных   особенностей и особых образовательных потребностей, социальной адаптации.</w:t>
      </w:r>
    </w:p>
    <w:p w:rsidR="009808CA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sz w:val="28"/>
          <w:szCs w:val="28"/>
          <w:lang w:eastAsia="ru-RU"/>
        </w:rPr>
        <w:t>Дошкольники с тяжелыми нарушениями речи</w:t>
      </w:r>
      <w:r w:rsidRPr="00CD740F">
        <w:rPr>
          <w:rFonts w:ascii="Times New Roman" w:hAnsi="Times New Roman"/>
          <w:sz w:val="28"/>
          <w:szCs w:val="28"/>
          <w:lang w:eastAsia="ru-RU"/>
        </w:rPr>
        <w:t xml:space="preserve"> — это дети с поражением 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центральной нервной системы (или проявлениями перинатальной энцефалопатии), что 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мышления и речи (Л. С.Выготский),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 возникновению вторичных отклонений в умственном развитии, к своеобразному формированию психики.</w:t>
      </w: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4B55A5">
      <w:pPr>
        <w:tabs>
          <w:tab w:val="left" w:pos="0"/>
        </w:tabs>
        <w:spacing w:after="0" w:line="360" w:lineRule="auto"/>
        <w:rPr>
          <w:rFonts w:ascii="Times New Roman" w:hAnsi="Times New Roman"/>
          <w:i/>
          <w:sz w:val="28"/>
          <w:szCs w:val="28"/>
          <w:lang w:eastAsia="ru-RU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514D8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B67DE0">
      <w:pPr>
        <w:jc w:val="both"/>
        <w:rPr>
          <w:rFonts w:ascii="Times New Roman" w:hAnsi="Times New Roman"/>
          <w:b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D740F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9808CA" w:rsidRPr="00CD740F" w:rsidRDefault="009808CA" w:rsidP="00B67DE0">
      <w:pPr>
        <w:shd w:val="clear" w:color="auto" w:fill="FFFFFF"/>
        <w:ind w:firstLine="54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>Учебный год в логопедической группе для детей с ОНР начинается первого сентября, длится десять месяцев (до первого июля) и условно делится на три периода:</w:t>
      </w:r>
    </w:p>
    <w:p w:rsidR="009808CA" w:rsidRPr="00CD740F" w:rsidRDefault="009808CA" w:rsidP="00B67DE0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>I период — сентябрь, октябрь, ноябрь;</w:t>
      </w:r>
    </w:p>
    <w:p w:rsidR="009808CA" w:rsidRPr="00CD740F" w:rsidRDefault="009808CA" w:rsidP="00B67DE0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>II период — декабрь, январь, февраль;</w:t>
      </w:r>
    </w:p>
    <w:p w:rsidR="009808CA" w:rsidRPr="00CD740F" w:rsidRDefault="009808CA" w:rsidP="00B67DE0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>III период — март, апрель, май, июнь.</w:t>
      </w:r>
    </w:p>
    <w:p w:rsidR="009808CA" w:rsidRPr="00CD740F" w:rsidRDefault="009808CA" w:rsidP="00B67DE0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>Первые две недели сентября отводится всеми специалистами для углубленной диагностики развития детей, сбора анамнеза, индивидуальной работы с детьми, совместной деятельности с детьми в режимные моменты, составления и обсуждения со всеми специалистами группы план работы.</w:t>
      </w:r>
    </w:p>
    <w:p w:rsidR="009808CA" w:rsidRPr="00CD740F" w:rsidRDefault="009808CA" w:rsidP="00B67DE0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>В конце сентября специалисты, работающие в логопедической группе, на психолого-медико-педагогическом  консилиуме   при  заведующей  ДОУ  обсуждают  результаты диагностики индивидуального развития детей и на основании полученных результатов утверждают план работы группы на учебный год.</w:t>
      </w:r>
    </w:p>
    <w:p w:rsidR="009808CA" w:rsidRPr="00CD740F" w:rsidRDefault="009808CA" w:rsidP="00B67DE0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>С 15 сентября начинается организованная образовательная деятельность с детьми в логопедических группах в соответствии с утвержденным планом работы.</w:t>
      </w:r>
    </w:p>
    <w:p w:rsidR="009808CA" w:rsidRPr="00CD740F" w:rsidRDefault="009808CA" w:rsidP="00B67DE0">
      <w:pPr>
        <w:shd w:val="clear" w:color="auto" w:fill="FFFFFF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Формы организации</w:t>
      </w: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808CA" w:rsidRPr="00CD740F" w:rsidRDefault="009808CA" w:rsidP="00B67DE0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>индивидуальная;</w:t>
      </w:r>
    </w:p>
    <w:p w:rsidR="009808CA" w:rsidRPr="00CD740F" w:rsidRDefault="009808CA" w:rsidP="00B67DE0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>малая подгрупповая.</w:t>
      </w:r>
    </w:p>
    <w:p w:rsidR="009808CA" w:rsidRPr="00CD740F" w:rsidRDefault="009808CA" w:rsidP="00B67DE0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Малая подгрупповая НОД </w:t>
      </w: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>приоритетно ориентирована на формирование лексико–грамматических средств языка и проводятся 2 раза в неделю  с сентября по декабрь, 1 раза в неделю с января по май;  развитие связной речи – 1 раз в неделю; по  формированию произношения 1 раз, в неделю начиная с января меся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ца.</w:t>
      </w: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Перерывы между коррекционно-развивающими занятиями не менее 10 минут.</w:t>
      </w:r>
    </w:p>
    <w:p w:rsidR="009808CA" w:rsidRPr="00CD740F" w:rsidRDefault="009808CA" w:rsidP="00B67DE0">
      <w:pPr>
        <w:shd w:val="clear" w:color="auto" w:fill="FFFFFF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>В середине учебного года (январь) для воспитанников организуются недельные каникулы, во время которых проводят образовательную деятельность только эстетически-оздоровительного цикла и индивидуальные занятия со специалистами.</w:t>
      </w:r>
    </w:p>
    <w:p w:rsidR="009808CA" w:rsidRPr="00CD740F" w:rsidRDefault="009808CA" w:rsidP="00B67DE0">
      <w:pPr>
        <w:shd w:val="clear" w:color="auto" w:fill="FFFFFF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>В июне подгрупповые коррекционно-развивающие занятия не проводятся. Предпочтение отдается спортивным и подвижным играм, спортивным праздникам, музыкальным занятиям на свежем воздухе, экскурсиям, увеличивается продолжительность прогулок.</w:t>
      </w:r>
    </w:p>
    <w:p w:rsidR="009808CA" w:rsidRPr="00CD740F" w:rsidRDefault="009808CA" w:rsidP="00B67DE0">
      <w:pPr>
        <w:shd w:val="clear" w:color="auto" w:fill="FFFFFF"/>
        <w:ind w:firstLine="6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Индивидуальная коррекционная работа</w:t>
      </w: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> составляет существенную часть  работы учителя-логопеда в течение каждого рабочего дня недели в целом. Они направлены на осуществление коррекции индивидуальных речевых недостатков и иных недостатков психофизического развития воспитанников, создающие определённые трудности в овладении программой.   План коррекционной работы составляется учителем-логопедом на основе анализа речевой карты ребёнка. В индивидуальном плане отражены направления коррекционной работы, которые позволяют устранить выявленные в ходе логопедического  обследования нарушения речевой деятельности и пробелы в знаниях, умениях, навыках ребёнка с нарушениями речи. Это позволяет повысить эффективность работы и осуществлять личностно–ориентированный подход в обучении и воспитании детей дошкольного возраста. Каждый ребенок не менее двух раз в неделю занимается индивидуально с логопедом и воспитателем. Индивидуальные занятия не включаются в сетку занятий.</w:t>
      </w:r>
    </w:p>
    <w:p w:rsidR="009808CA" w:rsidRPr="00CD740F" w:rsidRDefault="009808CA" w:rsidP="00B67DE0">
      <w:pPr>
        <w:shd w:val="clear" w:color="auto" w:fill="FFFFFF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– 15 минут.</w:t>
      </w:r>
    </w:p>
    <w:p w:rsidR="009808CA" w:rsidRPr="00EA6056" w:rsidRDefault="009808CA" w:rsidP="00B67DE0">
      <w:pPr>
        <w:shd w:val="clear" w:color="auto" w:fill="FFFFFF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Учитель – логопед может проводить индивидуальные занятия с детьми во время дневной прогулки, время, потраченное каждым ребенком на индивидуальное занятие (10-15 минут), восполняется более ранним выходом детей (на 10-15 минут) на вечернюю прогулку по сравнению с массовыми группами. Во время физкультурных и музыкальных занятий работа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детьми учителем – логопедом  проводится</w:t>
      </w:r>
      <w:r w:rsidRPr="00EA60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совместно.</w:t>
      </w:r>
    </w:p>
    <w:p w:rsidR="009808CA" w:rsidRPr="00CD740F" w:rsidRDefault="009808CA" w:rsidP="00B67DE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>          Программа предусматривает вечерние консультации родителей один раз в неделю.</w:t>
      </w:r>
    </w:p>
    <w:p w:rsidR="009808CA" w:rsidRPr="00CD740F" w:rsidRDefault="009808CA" w:rsidP="00B67DE0">
      <w:pPr>
        <w:shd w:val="clear" w:color="auto" w:fill="FFFFFF"/>
        <w:ind w:left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>      Режим дня и сетка занятий учителя-логопеда и воспитателя строятся с учетом возрастных, речевых, индивидуальных особенностей детей данной группы, а также решаемых в процессе обучения и воспитания коррекционно-развивающих задач и регламентируются  согласно нормативам «Санитарно - эпидемиологических требований к устройству, содержанию и организации режима работы дошкольных образовательных учреждений.  СанПин 2.4.1.3049-13», утверждённым  Главным государственным врачом Российской Федерации.</w:t>
      </w:r>
    </w:p>
    <w:p w:rsidR="009808CA" w:rsidRPr="00CD740F" w:rsidRDefault="009808CA" w:rsidP="00B67DE0">
      <w:pPr>
        <w:shd w:val="clear" w:color="auto" w:fill="FFFFFF"/>
        <w:ind w:lef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0F">
        <w:rPr>
          <w:rFonts w:ascii="Times New Roman" w:hAnsi="Times New Roman"/>
          <w:color w:val="000000"/>
          <w:sz w:val="28"/>
          <w:szCs w:val="28"/>
          <w:lang w:eastAsia="ru-RU"/>
        </w:rPr>
        <w:t>      Данная рабочая программа предусматривает каникулы 1 раз в год (первые две недели января). В эти дни с детьми проводятся только индивидуальные занятия.</w:t>
      </w:r>
    </w:p>
    <w:p w:rsidR="009808CA" w:rsidRPr="00CD740F" w:rsidRDefault="009808CA" w:rsidP="00B67DE0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b/>
          <w:sz w:val="28"/>
          <w:szCs w:val="28"/>
        </w:rPr>
        <w:t xml:space="preserve">Структура образовательного процесса в группах для детей с ТНР </w:t>
      </w:r>
      <w:r w:rsidRPr="00CD740F">
        <w:rPr>
          <w:rFonts w:ascii="Times New Roman" w:hAnsi="Times New Roman"/>
          <w:sz w:val="28"/>
          <w:szCs w:val="28"/>
        </w:rPr>
        <w:t>в течение дня состоит из четырех блоков:</w:t>
      </w:r>
    </w:p>
    <w:p w:rsidR="009808CA" w:rsidRPr="00CD740F" w:rsidRDefault="009808CA" w:rsidP="00B67DE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i/>
          <w:sz w:val="28"/>
          <w:szCs w:val="28"/>
        </w:rPr>
        <w:t xml:space="preserve">1.Первый блок </w:t>
      </w:r>
      <w:r w:rsidRPr="00CD740F">
        <w:rPr>
          <w:rFonts w:ascii="Times New Roman" w:hAnsi="Times New Roman"/>
          <w:sz w:val="28"/>
          <w:szCs w:val="28"/>
        </w:rPr>
        <w:t>( продолжительность  с 7.00 до 9.00 часов) включает :</w:t>
      </w:r>
    </w:p>
    <w:p w:rsidR="009808CA" w:rsidRPr="00CD740F" w:rsidRDefault="009808CA" w:rsidP="00B67DE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совместную деятельность воспитателя с детьми;</w:t>
      </w:r>
    </w:p>
    <w:p w:rsidR="009808CA" w:rsidRPr="00CD740F" w:rsidRDefault="009808CA" w:rsidP="00B67DE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свободную самостоятельную деятельность детей.</w:t>
      </w:r>
    </w:p>
    <w:p w:rsidR="009808CA" w:rsidRPr="00CD740F" w:rsidRDefault="009808CA" w:rsidP="00B67DE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B67DE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2.</w:t>
      </w:r>
      <w:r w:rsidRPr="00CD740F">
        <w:rPr>
          <w:rFonts w:ascii="Times New Roman" w:hAnsi="Times New Roman"/>
          <w:i/>
          <w:sz w:val="28"/>
          <w:szCs w:val="28"/>
          <w:lang w:eastAsia="ru-RU"/>
        </w:rPr>
        <w:t xml:space="preserve">Второй блок </w:t>
      </w:r>
      <w:r w:rsidRPr="00CD740F">
        <w:rPr>
          <w:rFonts w:ascii="Times New Roman" w:hAnsi="Times New Roman"/>
          <w:sz w:val="28"/>
          <w:szCs w:val="28"/>
          <w:lang w:eastAsia="ru-RU"/>
        </w:rPr>
        <w:t xml:space="preserve"> ( продолжительность с 9.00 до 11.00 часов) представляет собой непосредственно образовательную деятельность с квалифицированной коррекцией недостатков речевого развития детей, которая организуется в форме игровых занятий.</w:t>
      </w:r>
    </w:p>
    <w:p w:rsidR="009808CA" w:rsidRPr="00CD740F" w:rsidRDefault="009808CA" w:rsidP="00B67DE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B67DE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3.</w:t>
      </w:r>
      <w:r w:rsidRPr="00CD740F">
        <w:rPr>
          <w:rFonts w:ascii="Times New Roman" w:hAnsi="Times New Roman"/>
          <w:i/>
          <w:sz w:val="28"/>
          <w:szCs w:val="28"/>
          <w:lang w:eastAsia="ru-RU"/>
        </w:rPr>
        <w:t xml:space="preserve">Третий блок </w:t>
      </w:r>
      <w:r w:rsidRPr="00CD740F">
        <w:rPr>
          <w:rFonts w:ascii="Times New Roman" w:hAnsi="Times New Roman"/>
          <w:sz w:val="28"/>
          <w:szCs w:val="28"/>
          <w:lang w:eastAsia="ru-RU"/>
        </w:rPr>
        <w:t>( продолжительность с 11.00 до 13 часов) включает</w:t>
      </w:r>
    </w:p>
    <w:p w:rsidR="009808CA" w:rsidRPr="00CD740F" w:rsidRDefault="009808CA" w:rsidP="00B67DE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коррекционная, развивающая деятельность детей со взрослыми, осуществляющими образовательный процесс ;</w:t>
      </w:r>
    </w:p>
    <w:p w:rsidR="009808CA" w:rsidRPr="00CD740F" w:rsidRDefault="009808CA" w:rsidP="00B67DE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самостоятельная деятельность детей и их совместная деятельность с педагогами.</w:t>
      </w:r>
    </w:p>
    <w:p w:rsidR="009808CA" w:rsidRPr="00CD740F" w:rsidRDefault="009808CA" w:rsidP="00B67DE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B67DE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4.</w:t>
      </w:r>
      <w:r w:rsidRPr="00CD740F">
        <w:rPr>
          <w:rFonts w:ascii="Times New Roman" w:hAnsi="Times New Roman"/>
          <w:i/>
          <w:sz w:val="28"/>
          <w:szCs w:val="28"/>
          <w:lang w:eastAsia="ru-RU"/>
        </w:rPr>
        <w:t xml:space="preserve">Четвертый блок </w:t>
      </w:r>
      <w:r w:rsidRPr="00CD740F">
        <w:rPr>
          <w:rFonts w:ascii="Times New Roman" w:hAnsi="Times New Roman"/>
          <w:sz w:val="28"/>
          <w:szCs w:val="28"/>
          <w:lang w:eastAsia="ru-RU"/>
        </w:rPr>
        <w:t>( продолжительность с 15.00 до 17.00 часов) включает:</w:t>
      </w:r>
    </w:p>
    <w:p w:rsidR="009808CA" w:rsidRPr="00CD740F" w:rsidRDefault="009808CA" w:rsidP="00B67DE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коррекционная, развивающая деятельность детей со взрослыми, осуществляющими образовательный процесс ;</w:t>
      </w:r>
    </w:p>
    <w:p w:rsidR="009808CA" w:rsidRPr="00CD740F" w:rsidRDefault="009808CA" w:rsidP="00B67DE0">
      <w:pPr>
        <w:pStyle w:val="1"/>
        <w:spacing w:after="200" w:line="276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самостоятельная деятельность детей и их совместная деятельность с воспитателем.</w:t>
      </w:r>
    </w:p>
    <w:p w:rsidR="009808CA" w:rsidRPr="00CD740F" w:rsidRDefault="009808CA" w:rsidP="00B67DE0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 Образовательная  деятельность с детьми по «Программе « рассчитана на пятидневную рабочую неделю.  Продолжительность учебного года -  с 1 сентября по 30 мая. Пять недель в году ( три в начале сентября и две в конце мая ) отводятся на диагностику уровня знаний и умений детей по всем разделам программы. </w:t>
      </w:r>
    </w:p>
    <w:p w:rsidR="009808CA" w:rsidRPr="00CD740F" w:rsidRDefault="009808CA" w:rsidP="00B67DE0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В летний период непосредственно образовательная деятельность не рекомендуется.  </w:t>
      </w:r>
    </w:p>
    <w:p w:rsidR="009808CA" w:rsidRPr="00CD740F" w:rsidRDefault="009808CA" w:rsidP="00B67DE0">
      <w:pPr>
        <w:jc w:val="both"/>
        <w:rPr>
          <w:rFonts w:ascii="Times New Roman" w:hAnsi="Times New Roman"/>
          <w:sz w:val="28"/>
          <w:szCs w:val="28"/>
        </w:rPr>
      </w:pPr>
    </w:p>
    <w:p w:rsidR="009808CA" w:rsidRDefault="009808CA" w:rsidP="00C9212C">
      <w:pPr>
        <w:jc w:val="both"/>
        <w:rPr>
          <w:rFonts w:ascii="Times New Roman" w:hAnsi="Times New Roman"/>
          <w:b/>
          <w:sz w:val="36"/>
          <w:szCs w:val="36"/>
        </w:rPr>
      </w:pPr>
      <w:r w:rsidRPr="00C9212C">
        <w:rPr>
          <w:rFonts w:ascii="Times New Roman" w:hAnsi="Times New Roman"/>
          <w:b/>
          <w:sz w:val="36"/>
          <w:szCs w:val="36"/>
        </w:rPr>
        <w:t xml:space="preserve">Третья ступень обучения </w:t>
      </w:r>
    </w:p>
    <w:p w:rsidR="009808CA" w:rsidRPr="00C9212C" w:rsidRDefault="009808CA" w:rsidP="00C9212C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(С</w:t>
      </w:r>
      <w:r w:rsidRPr="00C9212C">
        <w:rPr>
          <w:rFonts w:ascii="Times New Roman" w:hAnsi="Times New Roman"/>
          <w:b/>
          <w:sz w:val="36"/>
          <w:szCs w:val="36"/>
        </w:rPr>
        <w:t>тарший дошкольный возраст)</w:t>
      </w:r>
    </w:p>
    <w:p w:rsidR="009808CA" w:rsidRPr="00C9212C" w:rsidRDefault="009808CA" w:rsidP="00C9212C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C9212C">
        <w:rPr>
          <w:rFonts w:ascii="Times New Roman" w:hAnsi="Times New Roman"/>
          <w:b/>
          <w:sz w:val="32"/>
          <w:szCs w:val="32"/>
        </w:rPr>
        <w:t>Логопедическая работа по коррекции тяжёлых нарушений речи</w:t>
      </w:r>
    </w:p>
    <w:p w:rsidR="009808CA" w:rsidRPr="00C9212C" w:rsidRDefault="009808CA" w:rsidP="00C9212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9212C">
        <w:rPr>
          <w:rFonts w:ascii="Times New Roman" w:hAnsi="Times New Roman"/>
          <w:b/>
          <w:sz w:val="28"/>
          <w:szCs w:val="28"/>
          <w:u w:val="single"/>
        </w:rPr>
        <w:t>Направления логопедической работы на третьей ступени обучения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Основным в содержании логопедических занятий на третьей ступени обучения является совершенствование механизмов языкового уровня речевой деятельности. В качестве первостепенной задачи выдвигается развитие связной речи детей на основе дальнейшего расширения и уточнения словаря импрессивной и экспрессивной речи, возможностей дифференцированного употребления грамматических форм слова и словообразовательных моделей (параллельно с формированием звукопроизношения  и звукопроизносительных дифференцировок), различных синтаксических конструкций. Таким образом, коррекционно – логопедическое воздействие направлено на развитие различных компонентов языковой способности (фонетического, лексического, словообразовательного, морфологического, семантического).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  В процессе работы над активной речью детей большое внимание уделяется переработке накопленных знаний, дальнейшей конкретизации и дифференциации понятий, формированию умений устанавливать причинно – следственные связи между событиями и явлениями с целью определения их последовательности и ориентировки во времени. Расширение и уточнение понятий и представлений, словаря импрессивной и экспрессивной речи, овладение разнообразными способами словоизменения и словообразования и синтаксическими конструкциями, установление логических связей и последовательности событий является основой для дальнейшего обучения детей составлению связных рассказов.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  В этот период продолжается и усложняется работа по совершенствованию анализа и синтеза звукового состава слова, отрабатываются навыки элементарного фонематического анализа и формируется способность к осуществлению более сложных его форм с постепенным переводом речевых умений во внутренний план.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  На логопедических занятиях большое внимание уделяется накоплению и осознанию языковых явлений, формированию языковых обобщений, становления «чувства языка», что становится базой для формирования метаязыковой способности и способствует подготовке детей с ТНР к продуктивному усвоению школьной программы.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  Обучение грамоте детей с ТНР рассматривается как средство приобретения первоначальных школьных навыков. Одним из важнейших направлений работы по обучению грамоте является изучение детьми звукобуквенного состава слова. Наблюдение над звуковым составом слов, выделение общих и дифференциация сходных явлений, развитие фонематического анализа и синтеза создают основу для формирования у детей чётких представлений о звуковом составе слова, способствует закреплению правильного произношения. Дети обучаются грамоте на материале правильно произносимых звуков и слов. Последовательность изучения звуков и букв определяется усвоенностью произношения звуков и возможностями их различения на слух.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  Наряду с развитием звукового анализа на этой ступени проводится работа по развитию языкового анализа и синтеза на уровне предложения и слова (слогового). Параллельно с изучением звуков и букв предусматривается знакомство с элементарными правилами грамматики и правописания.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  Сформированные на логопедических занятиях речевые умения закрепляются другими педагогами и родителями.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9212C" w:rsidRDefault="009808CA" w:rsidP="00C9212C">
      <w:pPr>
        <w:jc w:val="both"/>
        <w:rPr>
          <w:rFonts w:ascii="Times New Roman" w:hAnsi="Times New Roman"/>
          <w:b/>
          <w:sz w:val="28"/>
          <w:szCs w:val="28"/>
        </w:rPr>
      </w:pPr>
      <w:r w:rsidRPr="00C9212C">
        <w:rPr>
          <w:rFonts w:ascii="Times New Roman" w:hAnsi="Times New Roman"/>
          <w:b/>
          <w:sz w:val="28"/>
          <w:szCs w:val="28"/>
        </w:rPr>
        <w:t>Педагогические ориентиры: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-работать над совершенствованием процессов слухового и зрительного восприятия, внимания, памяти, мыслительных операций анализа, синтеза, сравнения, обобщения, классификации;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-развивать общую, ручную, артикуляторную моторику;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-развивать коррекцию нарушений дыхательной и голосовой функций;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-расширять объём импрессивной и экспрессивной речи и уточнять предметный (существительные), предикативный (глаголы) и адъективный (прилагательные) компоненты словаря, вести работу по формированию семантической структуры слова, организации семантических полей;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-совершенствовать восприятие, дифференциацию и навыки употребления детьми грамматических форм слова и словообразовательных моделей, различных типов синтаксических конструкций;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-совершенствовать навыки связной речи детей;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-вести работу по коррекции нарушений фонетической стороны речи, по развитию фонематических процессов;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-формировать мотивацию детей к школьному обучению, учить их основам грамоты.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9212C" w:rsidRDefault="009808CA" w:rsidP="00C9212C">
      <w:pPr>
        <w:jc w:val="both"/>
        <w:rPr>
          <w:rFonts w:ascii="Times New Roman" w:hAnsi="Times New Roman"/>
          <w:b/>
          <w:sz w:val="32"/>
          <w:szCs w:val="32"/>
        </w:rPr>
      </w:pPr>
      <w:r w:rsidRPr="00C9212C">
        <w:rPr>
          <w:rFonts w:ascii="Times New Roman" w:hAnsi="Times New Roman"/>
          <w:b/>
          <w:sz w:val="32"/>
          <w:szCs w:val="32"/>
        </w:rPr>
        <w:t>Старшая группа</w:t>
      </w:r>
    </w:p>
    <w:p w:rsidR="009808CA" w:rsidRPr="00C9212C" w:rsidRDefault="009808CA" w:rsidP="00C9212C">
      <w:pPr>
        <w:jc w:val="both"/>
        <w:rPr>
          <w:rFonts w:ascii="Times New Roman" w:hAnsi="Times New Roman"/>
          <w:b/>
          <w:sz w:val="32"/>
          <w:szCs w:val="32"/>
        </w:rPr>
      </w:pPr>
      <w:r w:rsidRPr="00C9212C">
        <w:rPr>
          <w:rFonts w:ascii="Times New Roman" w:hAnsi="Times New Roman"/>
          <w:b/>
          <w:sz w:val="32"/>
          <w:szCs w:val="32"/>
        </w:rPr>
        <w:t>Подготовительный этап логопедической работы</w:t>
      </w:r>
    </w:p>
    <w:p w:rsidR="009808CA" w:rsidRPr="00C9212C" w:rsidRDefault="009808CA" w:rsidP="00C9212C">
      <w:pPr>
        <w:jc w:val="both"/>
        <w:rPr>
          <w:rFonts w:ascii="Times New Roman" w:hAnsi="Times New Roman"/>
          <w:b/>
          <w:sz w:val="28"/>
          <w:szCs w:val="28"/>
        </w:rPr>
      </w:pPr>
      <w:r w:rsidRPr="00C9212C">
        <w:rPr>
          <w:rFonts w:ascii="Times New Roman" w:hAnsi="Times New Roman"/>
          <w:b/>
          <w:sz w:val="28"/>
          <w:szCs w:val="28"/>
        </w:rPr>
        <w:t>Основное содержание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08CA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b/>
          <w:sz w:val="28"/>
          <w:szCs w:val="28"/>
        </w:rPr>
        <w:t>1.Формирование произвольного, слухового и зрительного восприятия, внимания и памяти, зрительно-пространственных представлений</w:t>
      </w:r>
      <w:r>
        <w:rPr>
          <w:rFonts w:ascii="Times New Roman" w:hAnsi="Times New Roman"/>
          <w:sz w:val="28"/>
          <w:szCs w:val="28"/>
        </w:rPr>
        <w:t>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C9212C">
        <w:rPr>
          <w:rFonts w:ascii="Times New Roman" w:hAnsi="Times New Roman"/>
          <w:sz w:val="28"/>
          <w:szCs w:val="28"/>
        </w:rPr>
        <w:t>Закрепление усвоенных объёмных и плоскостных форм и освоение новых объёмных и плоскостных форм ( круг, овал, квадрат, прямоугольник, треугольник, шар, куб, цилиндр); формирование представления о четырёхугольнике; о квадрате и прямоугольнике. Обучение зрительному распознаванию их формы в предметах ближайшего окружения. Обозначение формы геометрических фигур и предметов словом.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--</w:t>
      </w:r>
      <w:r w:rsidRPr="00C9212C">
        <w:rPr>
          <w:rFonts w:ascii="Times New Roman" w:hAnsi="Times New Roman"/>
          <w:sz w:val="28"/>
          <w:szCs w:val="28"/>
        </w:rPr>
        <w:t xml:space="preserve">Закрепление усвоенных величин предметов. Формирование навыка сравнения двух предметов по величине с помощью условной меры; определения величины предмета на глаз, использования сравнительными прилагательными. Обозначение величины предметов (её параметров) словом.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--</w:t>
      </w:r>
      <w:r w:rsidRPr="00C9212C">
        <w:rPr>
          <w:rFonts w:ascii="Times New Roman" w:hAnsi="Times New Roman"/>
          <w:sz w:val="28"/>
          <w:szCs w:val="28"/>
        </w:rPr>
        <w:t xml:space="preserve"> Формирование количественного и порядкового счёта в пределах 10 с участием слухового, зрительного и двигательного анализаторов. Знакомство с составом числа из единиц в пределах 5.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--</w:t>
      </w:r>
      <w:r w:rsidRPr="00C9212C">
        <w:rPr>
          <w:rFonts w:ascii="Times New Roman" w:hAnsi="Times New Roman"/>
          <w:sz w:val="28"/>
          <w:szCs w:val="28"/>
        </w:rPr>
        <w:t xml:space="preserve"> Закрепление усвоенных цветов. Освоение новых цветов (фиолетовый, серый) и цветовых оттенков (тёмно – коричневый, светло – коричневый). Развитие цветовосприятия и цветоразличения, умения различения цветов по насыщенности. Обозначение цвета и цветовых оттенков словом.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--</w:t>
      </w:r>
      <w:r w:rsidRPr="00C9212C">
        <w:rPr>
          <w:rFonts w:ascii="Times New Roman" w:hAnsi="Times New Roman"/>
          <w:sz w:val="28"/>
          <w:szCs w:val="28"/>
        </w:rPr>
        <w:t xml:space="preserve"> Обучение восприятию предметов, их свойств через все органы чувств; сравнению предметов; классификации предметов и их объединению во множество по 3-4 признакам.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--</w:t>
      </w:r>
      <w:r w:rsidRPr="00C9212C">
        <w:rPr>
          <w:rFonts w:ascii="Times New Roman" w:hAnsi="Times New Roman"/>
          <w:sz w:val="28"/>
          <w:szCs w:val="28"/>
        </w:rPr>
        <w:t>Совершенствование навыка ориентировки в пространстве и на плоскости. Формирование навыка ориентировки по простейшему плану, схеме. Обучение пониманию и обозначению в речи положения одного предмета по отношению к другому. Обучение узнаванию контурных, перечёркнутых, наложенных друг на друга изображений. Обучение  восприятию и узнаванию предметов, картинок по их наименованию (организация восприятия по слову).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--</w:t>
      </w:r>
      <w:r w:rsidRPr="00C9212C">
        <w:rPr>
          <w:rFonts w:ascii="Times New Roman" w:hAnsi="Times New Roman"/>
          <w:sz w:val="28"/>
          <w:szCs w:val="28"/>
        </w:rPr>
        <w:t xml:space="preserve"> Развитие слухового внимания и памяти при восприятии неречевых звуков, «голосов природы». Обучение различению звучания нескольких игрушек или детских музыкальных инструментов, предметов – заместителей; громких и тихих,  высоких и низких звуков.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--</w:t>
      </w:r>
      <w:r w:rsidRPr="00C9212C">
        <w:rPr>
          <w:rFonts w:ascii="Times New Roman" w:hAnsi="Times New Roman"/>
          <w:sz w:val="28"/>
          <w:szCs w:val="28"/>
        </w:rPr>
        <w:t>Развитие зрительного внимания и памяти в работе с разрезными картинками (4 – 8 частей, все виды разрезов) и пазлами по всем изучаемым лексическим темам.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--</w:t>
      </w:r>
      <w:r w:rsidRPr="00C9212C">
        <w:rPr>
          <w:rFonts w:ascii="Times New Roman" w:hAnsi="Times New Roman"/>
          <w:sz w:val="28"/>
          <w:szCs w:val="28"/>
        </w:rPr>
        <w:t>Развитие воображения и на этой основе  формирование творческих способностей, творческого воображения, креативности.</w:t>
      </w:r>
    </w:p>
    <w:p w:rsidR="009808CA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ED43B6">
        <w:rPr>
          <w:rFonts w:ascii="Times New Roman" w:hAnsi="Times New Roman"/>
          <w:b/>
          <w:sz w:val="28"/>
          <w:szCs w:val="28"/>
        </w:rPr>
        <w:t>2.Формирование кинестетической и кинетической основы движений в процессе развития общей, ручной и артикуляторной моторики.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C9212C">
        <w:rPr>
          <w:rFonts w:ascii="Times New Roman" w:hAnsi="Times New Roman"/>
          <w:sz w:val="28"/>
          <w:szCs w:val="28"/>
        </w:rPr>
        <w:t>Дальнейшее совершенствование двигательной сферы детей. Обучение выполнению сложных двигательных программ, включающих последовательно и одновременно организованные движения. Продолжение формирования правильной осанки, проведение профилактики плоскостопия.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C9212C">
        <w:rPr>
          <w:rFonts w:ascii="Times New Roman" w:hAnsi="Times New Roman"/>
          <w:sz w:val="28"/>
          <w:szCs w:val="28"/>
        </w:rPr>
        <w:t>Осуществление непрерывного совершенствования двигательных умений и навыков с учётом возрастных особенностей (психологических, физических и физиологических) детей шестого года жизни.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C9212C">
        <w:rPr>
          <w:rFonts w:ascii="Times New Roman" w:hAnsi="Times New Roman"/>
          <w:sz w:val="28"/>
          <w:szCs w:val="28"/>
        </w:rPr>
        <w:t>Развитие быстроты, силы, выносливости, гибкости, координированности  и точности действий, способности поддерживать равновесие.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C9212C">
        <w:rPr>
          <w:rFonts w:ascii="Times New Roman" w:hAnsi="Times New Roman"/>
          <w:sz w:val="28"/>
          <w:szCs w:val="28"/>
        </w:rPr>
        <w:t>Совершенствование кинетической основы движений пальцев рук по словесной инструкции в работе с дидактическими игрушками, играми, в пальчиковой гимнастике, в проведении учителем – логопедом массажа кистей рук, в работе с бумагой, пластилином, карандашами, ножницами, природным материалом и др.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C9212C">
        <w:rPr>
          <w:rFonts w:ascii="Times New Roman" w:hAnsi="Times New Roman"/>
          <w:sz w:val="28"/>
          <w:szCs w:val="28"/>
        </w:rPr>
        <w:t>Совершенствование кинестетической основы артикуляторных движений и формирование нормативных укладов звуков.</w:t>
      </w:r>
    </w:p>
    <w:p w:rsidR="009808CA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--</w:t>
      </w:r>
      <w:r w:rsidRPr="00C9212C">
        <w:rPr>
          <w:rFonts w:ascii="Times New Roman" w:hAnsi="Times New Roman"/>
          <w:sz w:val="28"/>
          <w:szCs w:val="28"/>
        </w:rPr>
        <w:t>Развитие кинетической основы артикуляторных движений.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--</w:t>
      </w:r>
      <w:r w:rsidRPr="00C9212C">
        <w:rPr>
          <w:rFonts w:ascii="Times New Roman" w:hAnsi="Times New Roman"/>
          <w:sz w:val="28"/>
          <w:szCs w:val="28"/>
        </w:rPr>
        <w:t>Закрепление правильного произношения имеющихся звуков в слогах, словах, словосочетаниях, предложениях, потешках, текстах, в свободной  речевой и игровой деятельности.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--</w:t>
      </w:r>
      <w:r w:rsidRPr="00C9212C">
        <w:rPr>
          <w:rFonts w:ascii="Times New Roman" w:hAnsi="Times New Roman"/>
          <w:sz w:val="28"/>
          <w:szCs w:val="28"/>
        </w:rPr>
        <w:t>Совершенствование движений мимической мускулатуры лица.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--</w:t>
      </w:r>
      <w:r w:rsidRPr="00C9212C">
        <w:rPr>
          <w:rFonts w:ascii="Times New Roman" w:hAnsi="Times New Roman"/>
          <w:sz w:val="28"/>
          <w:szCs w:val="28"/>
        </w:rPr>
        <w:t>Нормализация мышечного тонуса мимической и артикуляторной мускулатуры путём проведения специальных упражнений, массажа, процедур, назначенных  врачом – неврологом (преимущественно в работе с детьми, страдающими дизартрией, с учётом локализации поражения, характера и распределения нарушений мышечного тонуса).</w:t>
      </w:r>
    </w:p>
    <w:p w:rsidR="009808CA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0E4FE9">
        <w:rPr>
          <w:rFonts w:ascii="Times New Roman" w:hAnsi="Times New Roman"/>
          <w:b/>
          <w:sz w:val="28"/>
          <w:szCs w:val="28"/>
        </w:rPr>
        <w:t>3.Формирование мыслительных операций анализа, синтеза, сравнения, обобщения, классификации.</w:t>
      </w:r>
      <w:r w:rsidRPr="00C9212C">
        <w:rPr>
          <w:rFonts w:ascii="Times New Roman" w:hAnsi="Times New Roman"/>
          <w:sz w:val="28"/>
          <w:szCs w:val="28"/>
        </w:rPr>
        <w:t xml:space="preserve">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--</w:t>
      </w:r>
      <w:r w:rsidRPr="00C9212C">
        <w:rPr>
          <w:rFonts w:ascii="Times New Roman" w:hAnsi="Times New Roman"/>
          <w:sz w:val="28"/>
          <w:szCs w:val="28"/>
        </w:rPr>
        <w:t>Совершенствование основных компонентов мыслительной деятельности. Формирование логического мышления. Обучение умению рассуждать логически на основе обогащеиия детского опыта и развития представлений об окружающей действительности, а также умения представлять индуктивно – дедуктивные доказательства. Обучение планированию деятельности и контролю её при участии речи.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Дальнейшее развитие мышления в упражнениях на группировку и классификацию предметов и объектов по одному или нескольким признакам (цвету, форме, размеру, качеству, материалу и т.п.)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Развитие анализа, сравнения, способности выделять существенные признаки и мысленно обобщать их по принципу аналогии. Обучение детей активной поисковой деятельности. Формирование конкретных, родовых, видовых понятий и общих представлений различной степени обобщённости. Учить детей обобщать конкретные понятия.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  Обучение детей пониманию иносказательного смысла загадок. </w:t>
      </w:r>
    </w:p>
    <w:p w:rsidR="009808CA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0E4FE9">
        <w:rPr>
          <w:rFonts w:ascii="Times New Roman" w:hAnsi="Times New Roman"/>
          <w:b/>
          <w:sz w:val="28"/>
          <w:szCs w:val="28"/>
        </w:rPr>
        <w:t>4.Формирование слухозрительного и слухомоторного взаимодействия в процессе восприятия и воспроизведения ритмических структур</w:t>
      </w:r>
      <w:r w:rsidRPr="00C9212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C9212C">
        <w:rPr>
          <w:rFonts w:ascii="Times New Roman" w:hAnsi="Times New Roman"/>
          <w:sz w:val="28"/>
          <w:szCs w:val="28"/>
        </w:rPr>
        <w:t>Обучение восприятию, оценке ритмов (до 6 ритмических сигналов) и их воспроизведение по речевой инструкции без опоры на зрительное восприятие.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C9212C">
        <w:rPr>
          <w:rFonts w:ascii="Times New Roman" w:hAnsi="Times New Roman"/>
          <w:sz w:val="28"/>
          <w:szCs w:val="28"/>
        </w:rPr>
        <w:t xml:space="preserve">Формирование понятий «длинное» и «короткое», «громкое» и «низкое» звучание с использованием звучащих игрушек и музыкальных инструментов.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</w:t>
      </w:r>
      <w:r w:rsidRPr="00C9212C">
        <w:rPr>
          <w:rFonts w:ascii="Times New Roman" w:hAnsi="Times New Roman"/>
          <w:sz w:val="28"/>
          <w:szCs w:val="28"/>
        </w:rPr>
        <w:t>Обучение детей восприятию, оценке неакцентированных и акцентированных ритмических структур и их воспроизведению по образцу.</w:t>
      </w:r>
    </w:p>
    <w:p w:rsidR="009808CA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0E4FE9">
        <w:rPr>
          <w:rFonts w:ascii="Times New Roman" w:hAnsi="Times New Roman"/>
          <w:b/>
          <w:sz w:val="28"/>
          <w:szCs w:val="28"/>
        </w:rPr>
        <w:t>5.Формирование сенсорно -  перцептивного уровня восприятия с детьми, страдающими дизартрией</w:t>
      </w:r>
      <w:r w:rsidRPr="00C9212C">
        <w:rPr>
          <w:rFonts w:ascii="Times New Roman" w:hAnsi="Times New Roman"/>
          <w:sz w:val="28"/>
          <w:szCs w:val="28"/>
        </w:rPr>
        <w:t xml:space="preserve">.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Совершенствование распознавания звуков, направленного восприятия звучания речи. Обучение детей умению правильно слушать и слышать речевой материал. Формирование чёткого слухового образа звука.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0E4FE9">
        <w:rPr>
          <w:rFonts w:ascii="Times New Roman" w:hAnsi="Times New Roman"/>
          <w:b/>
          <w:sz w:val="32"/>
          <w:szCs w:val="32"/>
        </w:rPr>
        <w:t>Основной этап логопедической работы на третьей ступени обучения (старшая группа</w:t>
      </w:r>
      <w:r w:rsidRPr="00C9212C">
        <w:rPr>
          <w:rFonts w:ascii="Times New Roman" w:hAnsi="Times New Roman"/>
          <w:sz w:val="28"/>
          <w:szCs w:val="28"/>
        </w:rPr>
        <w:t>)</w:t>
      </w:r>
    </w:p>
    <w:p w:rsidR="009808CA" w:rsidRPr="000E4FE9" w:rsidRDefault="009808CA" w:rsidP="00C9212C">
      <w:pPr>
        <w:jc w:val="both"/>
        <w:rPr>
          <w:rFonts w:ascii="Times New Roman" w:hAnsi="Times New Roman"/>
          <w:b/>
          <w:sz w:val="28"/>
          <w:szCs w:val="28"/>
        </w:rPr>
      </w:pPr>
      <w:r w:rsidRPr="000E4FE9">
        <w:rPr>
          <w:rFonts w:ascii="Times New Roman" w:hAnsi="Times New Roman"/>
          <w:b/>
          <w:sz w:val="28"/>
          <w:szCs w:val="28"/>
        </w:rPr>
        <w:t>Основное содержание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08CA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0E4FE9">
        <w:rPr>
          <w:rFonts w:ascii="Times New Roman" w:hAnsi="Times New Roman"/>
          <w:b/>
          <w:sz w:val="28"/>
          <w:szCs w:val="28"/>
        </w:rPr>
        <w:t>1</w:t>
      </w:r>
      <w:r w:rsidRPr="00C9212C">
        <w:rPr>
          <w:rFonts w:ascii="Times New Roman" w:hAnsi="Times New Roman"/>
          <w:sz w:val="28"/>
          <w:szCs w:val="28"/>
        </w:rPr>
        <w:t xml:space="preserve">. </w:t>
      </w:r>
      <w:r w:rsidRPr="000E4FE9">
        <w:rPr>
          <w:rFonts w:ascii="Times New Roman" w:hAnsi="Times New Roman"/>
          <w:sz w:val="28"/>
          <w:szCs w:val="28"/>
        </w:rPr>
        <w:t>.</w:t>
      </w:r>
      <w:r w:rsidRPr="000E4FE9">
        <w:rPr>
          <w:rFonts w:ascii="Times New Roman" w:hAnsi="Times New Roman"/>
          <w:b/>
          <w:sz w:val="28"/>
          <w:szCs w:val="28"/>
        </w:rPr>
        <w:t>Формирование предметного, предикативного и адъективного словаря импрессивной речи</w:t>
      </w:r>
      <w:r w:rsidRPr="000E4FE9">
        <w:rPr>
          <w:rFonts w:ascii="Times New Roman" w:hAnsi="Times New Roman"/>
          <w:sz w:val="28"/>
          <w:szCs w:val="28"/>
        </w:rPr>
        <w:t xml:space="preserve">.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Расширение пассивного словаря, развитие импрессивной речи в процессе восприятия и дифференциации грамматических форм словоизменения и словообразовательных моделей, различных типов синтаксических конструкций. Воспитание активного произвольного внимания к речи, совершенствование умения вслушиваться в обращённую речь. Уточнение запаса представлений на основе наблюдения и осмысления предметов и явлений окружающей действительности.  Расширение объёма и уточнения предметного, предикативного и адъективного словаря импрессивной речи параллельно с расширением представлений об  окружающей действительности формированием познавательной деятельности.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Усвоение значения новых слов на основе углубления знаний о предметах и      явлениях окружающего мира.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Совершенствование дифференциации в импрессивной речи форм существительных ед. и мн. числа мужского, женского и среднего рода, глаголов в форме ед. и мн, числа прошедшего времени, глаголов прошедшего времени по родам, грамматических форм прилагательных, предложных конструкций. Обучение различению в импрессивной речи возвратных и невозвратных глаголов ( «Покажи,  кто моет, кто моется», «Покажи, кто одевает, кто одевается»). Обучение различению в импрессивной речи глаголов в форме настоящего, прошедшего и будущего времени ( «Покажи, где мальчик ест», «Покажи, где мальчик ел», «Покажи, где мальчик будет есть «).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Расширение понимания значения простых предлогов.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Обеспечение понимания притяжательных местоимений, определительных местоимений, указательных наречий, количественных и порядковых числительных.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Обучение детей пониманию значения существительных и прилагательных с уменьшительно – ласкательными суффиксами, глаголов с различными приставками.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Закрепить понятие слово.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Совершенствование понимания вопросов по сюжетной картинке, по прочитанной сказке, рассказу  (с использованием  иллюстраций). </w:t>
      </w:r>
    </w:p>
    <w:p w:rsidR="009808CA" w:rsidRPr="000E4FE9" w:rsidRDefault="009808CA" w:rsidP="000E4FE9">
      <w:pPr>
        <w:tabs>
          <w:tab w:val="left" w:pos="2127"/>
        </w:tabs>
        <w:jc w:val="both"/>
        <w:rPr>
          <w:rFonts w:ascii="Times New Roman" w:hAnsi="Times New Roman"/>
          <w:b/>
          <w:sz w:val="28"/>
          <w:szCs w:val="28"/>
        </w:rPr>
      </w:pPr>
      <w:r w:rsidRPr="000E4FE9">
        <w:rPr>
          <w:rFonts w:ascii="Times New Roman" w:hAnsi="Times New Roman"/>
          <w:b/>
          <w:sz w:val="28"/>
          <w:szCs w:val="28"/>
        </w:rPr>
        <w:t xml:space="preserve">2.Формирование предметного, предикативного и адъективного словаря экспрессивной речи.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Обеспечение перехода от накопленных представлений и пассивного речевого             запаса к активному использованию речевых средств. Формирование внимания к слову, более точному пониманию его значения; умения выбирать наиболее подходящие в данной ситуации слова. Расширение понимания значения слова, его смысла применительно к определённой ситуации не только с опорой на наглядность, и формирование на этой основе более прочных связей между образцами.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Расширение объёма правильно произносимых существительных – названий предметов,      объектов, их частей; названий природных явлений  по всем изучаемым лексическим темам : осень, дождь, туман, ветер, туча, листопад; растение, дерево, кустарник, трава, корень, ствол, ветка, лист, берёза, рябина, дуб, ель, тополь, клён; урожай, огород, помидор, огурец, капуста, картофель, лук, репа, морковь; сад, яблоко, груша, апельсин, банан, персик, лимон, слива; машинка, кубик, кукла, пирамидка, конструктор;  куртка, комбинезон, плащ, платье, брюки, рубашка, кофта, майка, трусы, рукав, воротник, карман, пуговица, капюшон; ботинки, кроссовки, туфли, босоножки, сапоги, тапки, каблук, задник, шнурок, липучка, молния, застёжка, подошва; чайник, кастрюля, сковорода, тарелка, блюдце, ковш, ложка, вилка, нож, маслёнка, хлебница, солонка, сахарница, салатник, носик, ручка, крышка, донышко, боковые стенки; зима, снег, снежинка, метель, вьюга, снегопад, гололёд, сугроб; санки, лыжи, коньки, снежки, снеговик; гирлянда, фонарик, шар, звезда, игрушка, шишка, бумага, картон, стекло, фольга, пластмасса; ёлка, карнавал, хоровод, маска, подарок, Дед Мороз, Снегурочка;  воробей, синица, ворона, голубь, дятел, снегирь, сорока, крыло, хвост, клюв, туловище, кормушка, корм, помощь, утка, селезень, утёнок, курица, петух, цыплёнок, гусь, гусыня, гусёнок, индюк, индюшка, индюшонок, корова, бык, телёнок, коза, козёл, козлёнок, свинья, хряк, поросёнок, лошадь, конь, жеребёнок, кошка, кот, котёнок, собака, пёс, щенок, коровник, хлев, свинарник, конюшня, конура; запасы, сено, шуба, мех, медведь, медведица, медвежонок, волк, волчица, волчонок, лис, лисица, лисёнок, белка, бельчиха, бельчонок, ёж, ежиха, ежонок, заяц, зайчиха, зайчонок, нора, дупло, берлога, логово, жилище, лапа, нога, лев, тигр, жираф, бегемот, крокодил, слон, обезьяна, морж, тюлень, кит, песец, белый медведь, полярная сова, пустыня, саванна, джунгли, тундра, север; мужчина, женщина, отец, мать, бабушка, дедушка, сын, дочь, внук, внучка, семья, родственники, части тела человека; военный, моряк, лётчик, пограничник, танкист, десантник, артиллерист, штурвал, танк, самолёт, корабль, парашют, орудие, кабина; строитель, рабочий, профессия, труд, каменщик, кровельщик, стекольщик, маляр, штукатур, плотник, экскаватор, подъёмный кран, бульдозер, трактор, грузовик; логопед, воспитатель, врач, музыкальный руководитель, повар, прачка, помощник воспитателя; весна, оттепель, солнце, облако, сосулька, капель, проталина, ручей, лужа, ледоход, льдина, почка, мать – мачеха, подснежник, верба, гнездо; сев, трактор, лопата, грабли, семена; почта, почтальон, телеграмма, марка, конверт, посылка; космос, космонавт, планета, солнце, звезда, солнечная система, ракета; транспорт, автомобиль, грузовая машина, корабль, самолёт, вертолёт, поезд, электричка, метро, троллейбус, трамвай, регулировщик, водитель, шофёр, машинист, пилот, капитан;  грач, скворец, аист, ласточка, утка, кукушка, яйца; аквариум, корм, гуппи, меченосец, барбус, сомик, петушок, золотая рыбка, водоросли; победа, ветеран, праздник со слезами на глазах, салют, братская могила, памятник; жук, муха, бабочка, стрекоза, пчела, комар, личинка, гусеница, куколка; Санкт – Петербург, Зимний дворец, Петропавловская крепость, Исаакиевский собор, Петр Первый, крейсер  «Аврора»;  фиалка,   папоротник,  герань,  алоэ,  традесканция,  амариллис,  горшок,  садовая земля,  посадка,  отросток,  корень,  стебель,  лист,  цветок  и др.)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Обучение группированию предметов по признакам их соотнесённости и на этой основе развитие , а затем совершенствование понимания обобщающего значения слов, формирование доступных родовых и видовых обобщающих понятий (деревья, кустарники, овощи, фрукты, игрушки, одежда, обувь, посуда, мебель; кухонная посуда, столовая посуда, чайная посуда; кухонная мебель, спальная мебель, гостиная мебель, детская мебель, мебель в прихожей;  летняя одежда, осенняя одежда; летняя обувь, осенняя обувь; животное, зверь, птица, профессия, стройка; домашние животные, дикие животные, зимующие птицы, профессии военных, женские профессии, профессии детского сада;   птицы, рыбки, насекомые, цветы, профессии, почта, транспорт; грузовой транспорт, аквариумные рыбки, комнатные растения, перелётные птицы и др.).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Закрепление навыка употребления обиходных глаголов в рамках изучаемых лексических тем (таять, копать, течь, грохотать, вить, летать, сажать, растить, регулировать, строить) и расширение глагольного  словаря на основе работы по усвоению понимания действий, выраженных приставочными глаголами, работы по усвоению действий, выраженных личными и возвратными глаголами  ( прилетать, выводить, поливать, убирать, разносить,  одевать – одеваться, обувать – обуваться и  др.) 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Закрепление навыка употребления  относительных прилагательных  (цветочный, травяной),  притяжательных прилагательных (грачиный) и прилагательных с уменьшительно – ласкательными суффиксами ( новенький, маленький) и обогащение активного словаря данными прилагательными.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Обучение различению и выделению в словосочетаниях названий признаков предметов по их назначению и по вопросам  какой? какая? какое?, обогащение активного словаря относительными прилагательными со значением соотнесённости с продуктами питания, растениями, материалами (берёзовый, морковный, яблочный; шерстяной ), притяжательными прилагательными ( кошачий, волчий?)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Обогащение экспрессивного словаря наиболее употребляемыми словами – антонимами ( старый – новый, широкий – узкий) и словами – синонимами ( идёт – плетётся,  бежит – мчится,  весёлый  - озорной,  красный – алый).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Формирование представления о многозначности слов на основе усвоения устойчивых словосочетаний и речевых конструкций ( птичье крыло, крыло самолёта, звериное крыло, крыло автомобиля).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Продолжение работы по расширению понимания значения простых предлогов ( в, на, у, под, над, за ) и активизация их использования в речи.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Обеспечение усвоения притяжательных местоимений (мой, твой, на, ваш, его, её ); определительных указательных наречий (тут, здесь, там ),   количественных и порядковых числительных (один, два…, первый, второй, …) и закрепление  их использования в экспрессивной речи.  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Активизация освоенных ранее других частей речи.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Совершенствование умения оперировать понятием слово.</w:t>
      </w:r>
    </w:p>
    <w:p w:rsidR="009808CA" w:rsidRPr="000E4FE9" w:rsidRDefault="009808CA" w:rsidP="00C9212C">
      <w:pPr>
        <w:jc w:val="both"/>
        <w:rPr>
          <w:rFonts w:ascii="Times New Roman" w:hAnsi="Times New Roman"/>
          <w:b/>
          <w:sz w:val="28"/>
          <w:szCs w:val="28"/>
        </w:rPr>
      </w:pPr>
      <w:r w:rsidRPr="000E4FE9">
        <w:rPr>
          <w:rFonts w:ascii="Times New Roman" w:hAnsi="Times New Roman"/>
          <w:b/>
          <w:sz w:val="28"/>
          <w:szCs w:val="28"/>
        </w:rPr>
        <w:t xml:space="preserve">3.Формирование грамматических стереотипов словоизменения и словообразования в экспрессивной речи.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Совершенствование навыков употребления форм ед. и мн. числа существительных мужского, женского и среднего рода в именительном падеже и косвенных падежах (без предлога и с предлогом). Закрепление правильного употребления в экспрессивной речи несклоняемых существительных.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Дальнейшее совершенствование умения образования и использования в экспрессивной речи существительные с уменьшительно – ласкательными суффиксами (диванчик, кроватка), суффиксами –онок, -енок, -ат, -ят (котёнок – котята, медвежонок – медвежата) и прилагательных с уменьшительно – ласкательными суффиксами (мягонький, красненький).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Совершенствование навыков употребления глаголов настоящего времени (строит – строят, учит  - учат), глаголов прошедшего времени (красил – красила – красили), глаголов с различными приставками (пришивать, вышивать, зашивать, подшивать).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Формирование умения образования и использования относительных (дубовый, клюквенный, полевой, серебряный) и притяжательных (шерстяной, бумажный) прилагательных. 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Совершенствование навыка согласования и использования в речи прилагательных и числительных с существительными в роде, числе, падеже (красная груша, добрый мальчик, птичье гнездо, широкие реки; два мяча, пять мячей).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Формирование умения образования и использования притяжательных местоимений мой, моя, моё, мои.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Обучение детей подбору однокоренных слов (зима – зимний, зимушка, зимовать, перезимовали, зимующий).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Обучение детей образованию сложных слов (листопад, чернокрылый ).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Совершенствование навыка употребления простых предлогов и отработка словосочетаний с ними (к реке, к озеру; от реки, от озера; по реке, по озеру).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Совершенствование навыка самостоятельного употребления грамматических форм слова и словообразовательных моделей, слышать ошибки в своей и чужой речи.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0E4FE9">
        <w:rPr>
          <w:rFonts w:ascii="Times New Roman" w:hAnsi="Times New Roman"/>
          <w:b/>
          <w:sz w:val="28"/>
          <w:szCs w:val="28"/>
        </w:rPr>
        <w:t>4.Формирование синтаксической структуры предложения</w:t>
      </w:r>
      <w:r w:rsidRPr="00C9212C">
        <w:rPr>
          <w:rFonts w:ascii="Times New Roman" w:hAnsi="Times New Roman"/>
          <w:sz w:val="28"/>
          <w:szCs w:val="28"/>
        </w:rPr>
        <w:t xml:space="preserve">.  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Обучение составлению простых предложений по вопросам, по демонстрации действий, по картине и согласованию слов в предложении. Совершенствование навыка распространения простого нераспространённого предложения  однородными членами  (  Девочка рисует фрукты.  Девочка рисует и раскрашивает фрукты.   Девочка рисует фрукты и овощи.). Совершенствование навыка составления и распространения простого предложения с помощью определений ( У Кати резиновый мяч. У Кати круглый красный резиновый мяч.)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Совершенствование навыка составления простых распространённых предложений из 6-7 слов ( Весной на деревьях и кустах распускаются первые листочки.).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Обучение составлению сложносочинённых предложений  (Налетела туча, и пошёл сильный дождь). Обучение составлению предложений с противительным союзом а (Сначала надо вспахать землю, а потом взрыхлить её).</w:t>
      </w:r>
    </w:p>
    <w:p w:rsidR="009808CA" w:rsidRPr="000E4FE9" w:rsidRDefault="009808CA" w:rsidP="00C9212C">
      <w:pPr>
        <w:jc w:val="both"/>
        <w:rPr>
          <w:rFonts w:ascii="Times New Roman" w:hAnsi="Times New Roman"/>
          <w:b/>
          <w:sz w:val="28"/>
          <w:szCs w:val="28"/>
        </w:rPr>
      </w:pPr>
      <w:r w:rsidRPr="000E4FE9">
        <w:rPr>
          <w:rFonts w:ascii="Times New Roman" w:hAnsi="Times New Roman"/>
          <w:b/>
          <w:sz w:val="28"/>
          <w:szCs w:val="28"/>
        </w:rPr>
        <w:t xml:space="preserve">5.Формирование связной речи.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Совершенствование умения отвечать на вопросы кратко и полно, задавать вопросы, вести диалог, выслушивать друг друга до конца. Стимулирование собственных высказывания детей – вопросов, ответов, реплик, являющихся основой познавательного общения.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Обучение составлению рассказов – описаний, а затем и загадок – описаний о предметах и объектах по образцу, предложенному плану; связно рассказывать о содержании серии сюжетной картины по предложенному педагогом или коллективно составленному плану.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Совершенствование навыка пересказа хорошо знакомых сказок и коротких текстов.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Формирование  умения составлять рассказы по серии картин и по картине по заданному или коллективно составленному плану.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Совершенствование умения «оречевлять» игровую ситуацию и на этой основе развивать коммуникативную функцию речи.</w:t>
      </w:r>
    </w:p>
    <w:p w:rsidR="009808CA" w:rsidRPr="000E4FE9" w:rsidRDefault="009808CA" w:rsidP="00C9212C">
      <w:pPr>
        <w:jc w:val="both"/>
        <w:rPr>
          <w:rFonts w:ascii="Times New Roman" w:hAnsi="Times New Roman"/>
          <w:b/>
          <w:sz w:val="28"/>
          <w:szCs w:val="28"/>
        </w:rPr>
      </w:pPr>
      <w:r w:rsidRPr="000E4FE9">
        <w:rPr>
          <w:rFonts w:ascii="Times New Roman" w:hAnsi="Times New Roman"/>
          <w:b/>
          <w:sz w:val="28"/>
          <w:szCs w:val="28"/>
        </w:rPr>
        <w:t>6.Коррекция нарушений фонетической стороны речи.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Уточнение произношения гласных и согласных раннего онтогенеза. Формирование правильной артикуляции отсутствующих или нарушенных в произношении согласных звуков позднего онтогенеза, их автоматизация и дифференциация в различных фонетических условиях (в работе с детьми, страдающими дизартрией, учитывается локализация поражения,  характер нарушения мышечного тонуса).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Формирование умения осуществлять слуховую и слухопроизносительную  дифференциацию не нарушенных в произношении звуков, а в дальнейшем – звуков, с которыми проводилась коррекционная работа.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Совершенствование умения различать на слух гласные звуки.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Закрепление представления о гласных и согласных звуках, их отличительных признаках. Упражнение в различении на слух гласных и согласных звуков, в подборе слов на заданные гласные и согласные звуки.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Развитие простых форм фонематического анализа (выделение гласных в начале слова,  выделение согласных звуков  из конца и начала слова).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Формирование навыка различения согласных звуков по признакам : глухой – звонкий, твёрдый – мягкий. Формирование понятия звонкий согласный звук, глухой согласный звук, мягкий согласный звук, твёрдый согласный звук.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Формирование умения различать на слух согласные звуки по  признакам: глухость – звонкость, твёрдость – мягкость: /б/-/п/, /п/-/пь/, /б/-/бь/, /бь/-/пь/, /д/-/т/, /т/-/ть/, /д/-/дь/, /дь/-/ть/, /г/-/к/, /к/-/кь/, /г/- / г ь/, /г ь/-/кь/, /в/-/ф/, /ф/-/фь/, /в/-/вь/, /вь/-/фь/,  /х/-/к/-/г/, /хь/-/кь/-/гь/ ,  /х/-/хь/, /х/-/кь/,  /с/-/сь/, /з/-/зь/.  /с/-/з/,  /сь/-/зь/,  /с/-/ш/,  /з/-/ж/,  /с/-/з/-/ш/-/ж/ в ряду звуков, слогов, слов.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Совершенствование навыка фонематического анализа  и синтеза звукосочетаний (типа АУ) и слов (типа УМ).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Совершенствование фонематических представлений.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Формирование способности определять последовательность и количество звуков в словах (мак, дом, суп, кит, каша  и др.) в случае, когда написание слова не расходится с его произношением.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Обучение детей осуществления фонематического синтеза. Совершенствование фонематических представлений (по картинкам и по представлению).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Знакомство детей с понятиями «слово» и «слог» (как часть слова).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Совершенствование навыков воспроизведения слов различной звукослоговой структуры (изолированных и в условиях фонетического контекста) без стечения и с наличием одного стечения согласных звуков. Обучение правильному воспризведению звукослоговой структуры слов, предъявляемых изолированно и в контексте: двух- и трёхслоговых слов с наличием нескольких стечений согласных звуков (кружка, спутник, снежинка); четырёхсложных слов без стечения согласных звуков (пуговица, поросёнок, велосипед).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Формирование  навыка осознанного использовании различных интонационных структур предложений в экспрессивной речи ( в различных ситуациях общения, в театрализованных играх).</w:t>
      </w:r>
    </w:p>
    <w:p w:rsidR="009808CA" w:rsidRPr="000E4FE9" w:rsidRDefault="009808CA" w:rsidP="00C9212C">
      <w:pPr>
        <w:jc w:val="both"/>
        <w:rPr>
          <w:rFonts w:ascii="Times New Roman" w:hAnsi="Times New Roman"/>
          <w:b/>
          <w:sz w:val="28"/>
          <w:szCs w:val="28"/>
        </w:rPr>
      </w:pPr>
      <w:r w:rsidRPr="000E4FE9">
        <w:rPr>
          <w:rFonts w:ascii="Times New Roman" w:hAnsi="Times New Roman"/>
          <w:b/>
          <w:sz w:val="28"/>
          <w:szCs w:val="28"/>
        </w:rPr>
        <w:t xml:space="preserve">7.Коррекция нарушений движений артикуляторного аппарата, дыхательной и голосовой функций.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Развитие орального праксиса в процессе выполнения специальных артикуляторных упражнений . Отработка объёма, силы, точности, координации произвольных движений. Формирование двигательной программы в процессе произвольного переключения от одного артикуляторного элемента к другому и при выполнении одновременных организованных движений.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Формирование и закрепление диафрагмального типа физиологического дыхания. Формирование речевого дыхания. Обучение умению выполнять спокойный, короткий вдох (не надувая щёки, не поднимая плечи)  и плавный длительный выдох без речевого сопровождения (упражнения «Загони мяч в ворота», «Задуй свечу», «Снежинки» и др.) и с речевым сопровождением (на материале гласных звуков и их сочетаний , слогов с согласными звуками). Постепенное удлинение речевого выдоха при произнесении слов.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Развитие основных акустических характеристик голоса (сила, высота, тембр) в специальных голосовых упражнениях и самостоятельной речи  ( в работе с детьми, страдающими дизартрией, снятие голосовой зажатости и обучение свободной голосоподаче). Закрепление мягкой атаки голоса.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Развитие ритмичности речи, её интонационной выразительности, модуляции голоса.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Формирование  чёткости дикции на материале чистоговорок и потешек с автоматизированными звуками.</w:t>
      </w:r>
    </w:p>
    <w:p w:rsidR="009808CA" w:rsidRPr="000E4FE9" w:rsidRDefault="009808CA" w:rsidP="00C9212C">
      <w:pPr>
        <w:jc w:val="both"/>
        <w:rPr>
          <w:rFonts w:ascii="Times New Roman" w:hAnsi="Times New Roman"/>
          <w:b/>
          <w:sz w:val="28"/>
          <w:szCs w:val="28"/>
        </w:rPr>
      </w:pPr>
      <w:r w:rsidRPr="000E4FE9">
        <w:rPr>
          <w:rFonts w:ascii="Times New Roman" w:hAnsi="Times New Roman"/>
          <w:b/>
          <w:sz w:val="28"/>
          <w:szCs w:val="28"/>
        </w:rPr>
        <w:t xml:space="preserve">8.Обучение грамоте.  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Закрепление  понятия буква и представление о том, чем звук отличается от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Знакомство с печатными буквами  А, У, О, И, Т, П, Н, М, К, Б, Д, Г, Ф, В, Х, Ы, С, З, Ш, Ж, Э (без употребления алфавитных названий).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Совершенствование навыка составления букв из палочек, выкладывания из шнурочка ,  мозаики, природного материала, лепки из пластилина, «рисования» по тонкому слою песка и в воздухе. Обучение узнаванию «зашумлённого» изображения пройденных букв, букв с недостающими элементами; нахождению знакомых букв в ряду правильно и зеркально изображённых.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Формирование, а затем совершенствование  навыка осознанного чтения слогов , слов.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Обучение графическому начертанию печатных букв.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 xml:space="preserve"> Составление, печатание и чтение :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•</w:t>
      </w:r>
      <w:r w:rsidRPr="00C9212C">
        <w:rPr>
          <w:rFonts w:ascii="Times New Roman" w:hAnsi="Times New Roman"/>
          <w:sz w:val="28"/>
          <w:szCs w:val="28"/>
        </w:rPr>
        <w:tab/>
        <w:t>сочетаний из двух букв, обозначающих гласные звуки (АУ);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•</w:t>
      </w:r>
      <w:r w:rsidRPr="00C9212C">
        <w:rPr>
          <w:rFonts w:ascii="Times New Roman" w:hAnsi="Times New Roman"/>
          <w:sz w:val="28"/>
          <w:szCs w:val="28"/>
        </w:rPr>
        <w:tab/>
        <w:t>сочетаний гласных с согласным в обратном слоге (УТ);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•</w:t>
      </w:r>
      <w:r w:rsidRPr="00C9212C">
        <w:rPr>
          <w:rFonts w:ascii="Times New Roman" w:hAnsi="Times New Roman"/>
          <w:sz w:val="28"/>
          <w:szCs w:val="28"/>
        </w:rPr>
        <w:tab/>
        <w:t>сочетаний согласных с гласным в прямом слоге (МА);</w:t>
      </w:r>
    </w:p>
    <w:p w:rsidR="009808CA" w:rsidRPr="00C9212C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•</w:t>
      </w:r>
      <w:r w:rsidRPr="00C9212C">
        <w:rPr>
          <w:rFonts w:ascii="Times New Roman" w:hAnsi="Times New Roman"/>
          <w:sz w:val="28"/>
          <w:szCs w:val="28"/>
        </w:rPr>
        <w:tab/>
        <w:t>односложных слов по типу С Г С (КОТ);</w:t>
      </w:r>
    </w:p>
    <w:p w:rsidR="009808CA" w:rsidRDefault="009808CA" w:rsidP="00C9212C">
      <w:pPr>
        <w:jc w:val="both"/>
        <w:rPr>
          <w:rFonts w:ascii="Times New Roman" w:hAnsi="Times New Roman"/>
          <w:sz w:val="28"/>
          <w:szCs w:val="28"/>
        </w:rPr>
      </w:pPr>
      <w:r w:rsidRPr="00C9212C">
        <w:rPr>
          <w:rFonts w:ascii="Times New Roman" w:hAnsi="Times New Roman"/>
          <w:sz w:val="28"/>
          <w:szCs w:val="28"/>
        </w:rPr>
        <w:t>•</w:t>
      </w:r>
      <w:r w:rsidRPr="00C9212C">
        <w:rPr>
          <w:rFonts w:ascii="Times New Roman" w:hAnsi="Times New Roman"/>
          <w:sz w:val="28"/>
          <w:szCs w:val="28"/>
        </w:rPr>
        <w:tab/>
        <w:t>двухсложных слов, состоящих из открытых слогов (ПАПА);</w:t>
      </w:r>
    </w:p>
    <w:p w:rsidR="009808CA" w:rsidRPr="003D52DB" w:rsidRDefault="009808CA" w:rsidP="00C9212C">
      <w:pPr>
        <w:jc w:val="both"/>
        <w:rPr>
          <w:rFonts w:ascii="Times New Roman" w:hAnsi="Times New Roman"/>
          <w:b/>
          <w:sz w:val="32"/>
          <w:szCs w:val="32"/>
        </w:rPr>
      </w:pPr>
    </w:p>
    <w:p w:rsidR="009808CA" w:rsidRDefault="009808CA" w:rsidP="003D52DB">
      <w:pPr>
        <w:jc w:val="both"/>
        <w:rPr>
          <w:rFonts w:ascii="Times New Roman" w:hAnsi="Times New Roman"/>
          <w:b/>
          <w:sz w:val="32"/>
          <w:szCs w:val="32"/>
        </w:rPr>
      </w:pPr>
    </w:p>
    <w:p w:rsidR="009808CA" w:rsidRPr="003D52DB" w:rsidRDefault="009808CA" w:rsidP="003D52DB">
      <w:pPr>
        <w:jc w:val="both"/>
        <w:rPr>
          <w:rFonts w:ascii="Times New Roman" w:hAnsi="Times New Roman"/>
          <w:b/>
          <w:sz w:val="32"/>
          <w:szCs w:val="32"/>
        </w:rPr>
      </w:pPr>
      <w:r w:rsidRPr="003D52DB">
        <w:rPr>
          <w:rFonts w:ascii="Times New Roman" w:hAnsi="Times New Roman"/>
          <w:b/>
          <w:sz w:val="32"/>
          <w:szCs w:val="32"/>
        </w:rPr>
        <w:t>ТРЕТЬЯ СТУПЕНЬ ОБУЧЕНИЯ</w:t>
      </w:r>
    </w:p>
    <w:p w:rsidR="009808CA" w:rsidRPr="003D52DB" w:rsidRDefault="009808CA" w:rsidP="003D52DB">
      <w:pPr>
        <w:jc w:val="both"/>
        <w:rPr>
          <w:rFonts w:ascii="Times New Roman" w:hAnsi="Times New Roman"/>
          <w:b/>
          <w:sz w:val="32"/>
          <w:szCs w:val="32"/>
        </w:rPr>
      </w:pPr>
      <w:r w:rsidRPr="003D52DB">
        <w:rPr>
          <w:rFonts w:ascii="Times New Roman" w:hAnsi="Times New Roman"/>
          <w:b/>
          <w:sz w:val="32"/>
          <w:szCs w:val="32"/>
        </w:rPr>
        <w:t>СТАРШИЙ ДОШКОЛЬНЫЙ ВОЗРАСТ</w:t>
      </w:r>
    </w:p>
    <w:p w:rsidR="009808CA" w:rsidRPr="003D52DB" w:rsidRDefault="009808CA" w:rsidP="003D52DB">
      <w:pPr>
        <w:jc w:val="both"/>
        <w:rPr>
          <w:rFonts w:ascii="Times New Roman" w:hAnsi="Times New Roman"/>
          <w:b/>
          <w:sz w:val="28"/>
          <w:szCs w:val="28"/>
        </w:rPr>
      </w:pPr>
      <w:r w:rsidRPr="003D52DB">
        <w:rPr>
          <w:rFonts w:ascii="Times New Roman" w:hAnsi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52DB">
        <w:rPr>
          <w:rFonts w:ascii="Times New Roman" w:hAnsi="Times New Roman"/>
          <w:b/>
          <w:sz w:val="28"/>
          <w:szCs w:val="28"/>
        </w:rPr>
        <w:t>«СОЦИАЛЬНО-КОММУНИКАТИВНОЕ РАЗВИТИЕ»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1.Игра.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52DB">
        <w:rPr>
          <w:rFonts w:ascii="Times New Roman" w:hAnsi="Times New Roman"/>
          <w:sz w:val="28"/>
          <w:szCs w:val="28"/>
        </w:rPr>
        <w:t>а) Элементы сюжетно - ролевых игр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Педагогические ориентиры: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Вызывать у детей интерес к творческим играм, желание поиграть в новую игру и наполнить знакомую игру новым содержанием;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Побуждать детей использовать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 и т.п.;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Закрепить ролевые действия в соответствии с содержанием игры и умения переносить эти игровые действия на ситуации, тематически близкие знакомой игре;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Развивать воображение детей в ходе подвижных, сюжетно-ролевых и театрализованных игр с помощью воображаемых действий;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создавать воображаемую игровую ситуацию, брать на себя роль и действовать в соответствии с нею, проявляя соответствующие эмоциональные реакции по ходу игры;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играть в дидактические игры;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В процессе игровой деятельности формировать речевую, интеллектуальную, эмоциональную и физическую готовность к обучению  в школе;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б) Элементы театрализованных игр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Педагогические ориентиры: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имитировать движения, голоса, преображаться в процессе театрализованных игр;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подробно характеризовать главных и второстепенных героев;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пересказывать произведение от лица разных персонажей, используя языковые (эпитеты, сравнения, образные выражения) и интонационно – образные (модуляция голоса, интонация) средства выразительности речи;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формулировать главную идею литературного произведения и давать словесные характеристики главным и второстепенным героям;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2.Представления о мире людей и рукотворных материалах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Педагогические ориентиры: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Продолжать развивать стремление детей передавать (изображать, демонстрировать) радость, огорчение, удовольствие, удивление в процессе моделирования социальных отношений;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Формировать представление о родине: о городах России, о ее столице, о государственной символике, гимне страны и т.д.;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Расширять и закреплять представления детей о предмерах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посуда, технические средства и др.;)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Расширять и уточнять представления детей о макросоциальном окружении (улица, места общественного питания, ста отдых, магазины, деятельность людей, транспортные средства и др.);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Продолжать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Расширять представления детей о праздниках (Новый год, день рождения, день Конституции, День независимости, Рождество, Пасха, масленица, выпускной праздник в детском саду, День знаний – 1 сентября, день учителя, день защитника Отечества, день города, День Победы, спортивные праздники и др.);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Расширять словарный запас, связанный с содержанием эмоционального, бытового, предметного, социального и игрового опыта детей;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понимать и устанавливать логические связи (причина – следствие, часть – целое, род – вид);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3. Безопасное поведение в быту, социуме, природе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Педагогические ориентиры: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Побуждать детей использовать в реальных ситуациях и играх знания основных правил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т.п.;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Стимулировать интерес детей к творческим играм, желание играть в новые игры с сюжетами, расширяющими и уточняющими их представления о способах поведения в чрезвычайных ситуациях и в ситуациях, стандартно опасных для жизни и здоровья детей и взрослых, учить детей наполнять знакомую игру новым содержанием;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Расширять объем предметного (существительные), предикативного (глаголы) и адъективного (прилагательные) словаря импрессивной и экспрессивной речи детей, называя объекты, явления, ситуации по рассматриваемой теме, объяснять семантику слов (пассажир, пешеход, водитель транспортного средства, сотрудник МЧС, ГИБДД, правила движения, информационные, запрещающие, предупреждающие знаки и т.п.);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Поощрять проявления осмотрительности и осторожности у детей в нестандартных и потенциально опасных ситуациях;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Расширять, уточнять и систематизировать представления детей о некоторых источниках опасности для окружающего природного мира (загрязнение мест отдыха, неосторожные действия, наносящие вред природе, опасные природные явления: гроза, наводнение, землетрясение, извержение вулканов и т.п.);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Расширять, уточнять и систематизировать представления детей о безопасном для окружающей природы поведении, учить их выполнять правила без напоминания взрослых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разводить огонь только в присутствии взрослого и в специально оборудованном месте, тщательно заливать место костра водой перед уходом и т.п.)</w:t>
      </w:r>
    </w:p>
    <w:p w:rsidR="009808CA" w:rsidRPr="00CF3B77" w:rsidRDefault="009808CA" w:rsidP="003D52DB">
      <w:pPr>
        <w:jc w:val="both"/>
        <w:rPr>
          <w:rFonts w:ascii="Times New Roman" w:hAnsi="Times New Roman"/>
          <w:b/>
          <w:sz w:val="28"/>
          <w:szCs w:val="28"/>
        </w:rPr>
      </w:pPr>
      <w:r w:rsidRPr="00CF3B77">
        <w:rPr>
          <w:rFonts w:ascii="Times New Roman" w:hAnsi="Times New Roman"/>
          <w:b/>
          <w:sz w:val="28"/>
          <w:szCs w:val="28"/>
        </w:rPr>
        <w:t>5.Труд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Педагогические ориентиры: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Стимулировать и поощрять стремление детей к самостоятельности как проявление относительной независимости о взрослого;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Продолжать воспитывать у детей доброжелательность, заботливость по отношению друг к другу, готовность оказывать помощь друг другу, взрослым, то есть тому, кто в ней нуждается;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Совершенствовать зрительно-двигательную координацию детей в процессе выполнения трудовых действий;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Воспитывать бережное отношение детей к результатам труда человека (предметам быта, одежде, игрушкам и т.п.);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Расширять и уточнять словарный запас детей на речевом материале, который используется в различных видах труда (самообслуживающем, хозяйственно -  бытовом, в природе, ручном);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Совершенствовать связную речь детей при об</w:t>
      </w:r>
      <w:r>
        <w:rPr>
          <w:rFonts w:ascii="Times New Roman" w:hAnsi="Times New Roman"/>
          <w:sz w:val="28"/>
          <w:szCs w:val="28"/>
        </w:rPr>
        <w:t>учении их различным видам труда</w:t>
      </w:r>
      <w:r w:rsidRPr="003D52DB">
        <w:rPr>
          <w:rFonts w:ascii="Times New Roman" w:hAnsi="Times New Roman"/>
          <w:sz w:val="28"/>
          <w:szCs w:val="28"/>
        </w:rPr>
        <w:t>.</w:t>
      </w:r>
    </w:p>
    <w:p w:rsidR="009808CA" w:rsidRPr="00CF3B77" w:rsidRDefault="009808CA" w:rsidP="003D52DB">
      <w:pPr>
        <w:jc w:val="both"/>
        <w:rPr>
          <w:rFonts w:ascii="Times New Roman" w:hAnsi="Times New Roman"/>
          <w:b/>
          <w:sz w:val="32"/>
          <w:szCs w:val="32"/>
        </w:rPr>
      </w:pPr>
    </w:p>
    <w:p w:rsidR="009808CA" w:rsidRPr="00CF3B77" w:rsidRDefault="009808CA" w:rsidP="003D52DB">
      <w:pPr>
        <w:jc w:val="both"/>
        <w:rPr>
          <w:rFonts w:ascii="Times New Roman" w:hAnsi="Times New Roman"/>
          <w:b/>
          <w:sz w:val="32"/>
          <w:szCs w:val="32"/>
        </w:rPr>
      </w:pPr>
      <w:r w:rsidRPr="00CF3B77">
        <w:rPr>
          <w:rFonts w:ascii="Times New Roman" w:hAnsi="Times New Roman"/>
          <w:b/>
          <w:sz w:val="32"/>
          <w:szCs w:val="32"/>
        </w:rPr>
        <w:t>ОБРАЗОВАТЕЛЬНАЯ ОБЛАСТЬ</w:t>
      </w:r>
    </w:p>
    <w:p w:rsidR="009808CA" w:rsidRPr="00CF3B77" w:rsidRDefault="009808CA" w:rsidP="003D52DB">
      <w:pPr>
        <w:jc w:val="both"/>
        <w:rPr>
          <w:rFonts w:ascii="Times New Roman" w:hAnsi="Times New Roman"/>
          <w:b/>
          <w:sz w:val="32"/>
          <w:szCs w:val="32"/>
        </w:rPr>
      </w:pPr>
      <w:r w:rsidRPr="00CF3B77">
        <w:rPr>
          <w:rFonts w:ascii="Times New Roman" w:hAnsi="Times New Roman"/>
          <w:b/>
          <w:sz w:val="32"/>
          <w:szCs w:val="32"/>
        </w:rPr>
        <w:t>«ПОЗНАВАТЕЛЬНОЕ РАЗВИТИЕ»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1.Конструирование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Педагогические ориентиры: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Продолжать развивать интерес к процессу и результату конструирования;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Формировать представления об архитектуре как искусстве и о строительстве как труде по созданию различных построек, необходимых людям для жизни и деятельности;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видеть целостную конструкцию и анализировать ее основные и вспомогательные части (архитектурные украшения), устанавливая их функциональное назначение, определяя соответствие форм, размеров, местоположения в соответствии с задачами и планом конструкции;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Закреплять представления детей о форме, величине, пространственных отношениях элементов в конструкции, отражать это в  речи;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Закреплять умение сравнивать элементы детских строительных наборов и конструкций по величине, употребляя при этом слова большой – маленький, больше-меньше, одинаковый, длинный-короткий, высокий-низкий, выше-ниже, длиннее-короче, по расположению, употребляя при этом выражения внизу-наверху, рядом, около, близко-далеко, дальше-ближе;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Совершенствовать кинестетическую и кинетическую основу движений пальцев рук в процессе занятий с конструктивным материалом, применяя разные способы сочленения, расстановки элементов строительного и конструктивного, расстановки элементов строительного и конструктивного материала (крепление по типу пазлов, детали с втулками, установка деталей на деталь, сборно - разборные игрушки и крепления с помощью гаек, замков);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Закреплять умение воссоздавать целостный образ объекта из разрезных предметных и сюжетных картинок, сборно-разборных игрушек, иллюстрированных кубиков и пазлов;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Формировать партнерские отношения и коммуникативно-речевые умения детей в процессе выполнения коллективных работ, конструирования панно из пазлов и т.п.;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Обогащать речь и развивать мышление детей в ходе определения функций детского конструирования и взрослого труда по созданию архитектурных сооружений: прочность, польза (настоящие сооружения для жизни и деятельности людей, детские – для игр и развития ребенка), красота и соотнесение постройки с окружающей средой и т.п.);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2.Представления о себе и об окружающем природном мире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Педагогические ориентиры: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Развивать речевую активность детей;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Расширять и углублять представления детей о местах обитания, образе жизни, способах питания животных и растений;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Продолжать учить детей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Углублять и расширять представления детей о явлениях природы (вода, ветер, огонь, снег, дождь), сезонных и суточных изменениях (лето-зима, весна-осень, день-ночь, утро-вечер); учить детей связывать их с изменениями в жизни людей, животных, растений в различных климатических условиях;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Продолжать формировать экологические представления детей, знакомить их с функциями человека в природе (потребительской, природоохранной, восстановительной);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Развивать сенсорно-перцептивную способность детей, исходя из принципа целесообразности и безопасности, обучать их выделению знакомых объектов из фона зрительно, по звучанию, на ощупь, по запаху и на вкус;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последовательности, содержательности рассказывания, правильности лексического и грамматического оформления связных высказываний;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использовать при рассказывании сказок и других литературных произведений наглядные модели, операциональные карты, символические средства, схематические зарисовки, выполненные взрослым;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речевым действиям в соответствии с планом повествования, составлять рассказы по сюжетным картинкам и по серии сюжетных картинок, используя графические схемы, наглядные опоры и участие в играх, предполагающих импровизированные диалоги и монологи, и т.д.;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отражать собственные впечатления, представления, события своей жизни в речи, составлять с помощью взрослого небольшие сообщения, рассказы «из личного опыта»;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понимать и устанавливать логические связи (причина-следствие, часть-целое, род-вид);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3.Элементарные математические представления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Педагогические ориентиры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Расширять представления детей о свойствах и отношениях объектов, используя многообразие игр на классификацию, сериацию и т.д.;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Развивать ориентировочные действия детей, формируя у них умение предварительно рассматривать, называя, показывая по образцу и по словесной инструкции педагога форму, величину, количество предметов в окружающей обстановке, в игровой ситуации, на картинке;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Совершенствовать зрительно-двигательную координацию, учить детей активно пользоваться соотносящими движениями «взгляд-рука»;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Развивать умение детей определять пространственное расположение предметов относительно себя (впереди, сзади, рядом со мной, надо мной, подо мной)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самостоятельно), исходя из логики действия;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образовывать множества из однородных и разнородных предметов, игрушек, их изображений, группировать предметы в множества по форме ( круги, квадраты, треугольники – крыши, прямоугольники – кирпичики), по величине (большой-маленький, широкий-узкий, высокий-низкий, толстый-тонкий, длинный-короткий), по количеству (в пределах десяти);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моделировать линии из различных материалов (шнуров, ниток, мягкой цветной проволоки, лент, геометрических фигур);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Формировать представления о времени: учить детей по наиболее характерным признакам узнавать (в природе, на картинках) и называть реальные явления и их изображение – Контрастные времена года (весна, лето, осень, зима), части суток (утро, день, вечер, ночь);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Развивать речевые умения детей, необходимые для определения и отражения в речи оснований классификаций по ведущему признаку (форма, величина, количество);</w:t>
      </w:r>
    </w:p>
    <w:p w:rsidR="009808CA" w:rsidRDefault="009808CA" w:rsidP="003D52DB">
      <w:pPr>
        <w:jc w:val="both"/>
        <w:rPr>
          <w:rFonts w:ascii="Times New Roman" w:hAnsi="Times New Roman"/>
          <w:sz w:val="28"/>
          <w:szCs w:val="28"/>
        </w:rPr>
      </w:pPr>
    </w:p>
    <w:p w:rsidR="009808CA" w:rsidRDefault="009808CA" w:rsidP="003D52DB">
      <w:pPr>
        <w:jc w:val="both"/>
        <w:rPr>
          <w:rFonts w:ascii="Times New Roman" w:hAnsi="Times New Roman"/>
          <w:sz w:val="28"/>
          <w:szCs w:val="28"/>
        </w:rPr>
      </w:pPr>
    </w:p>
    <w:p w:rsidR="009808CA" w:rsidRDefault="009808CA" w:rsidP="003D52DB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</w:p>
    <w:p w:rsidR="009808CA" w:rsidRDefault="009808CA" w:rsidP="003D52DB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F3B77" w:rsidRDefault="009808CA" w:rsidP="003D52DB">
      <w:pPr>
        <w:jc w:val="both"/>
        <w:rPr>
          <w:rFonts w:ascii="Times New Roman" w:hAnsi="Times New Roman"/>
          <w:b/>
          <w:sz w:val="28"/>
          <w:szCs w:val="28"/>
        </w:rPr>
      </w:pPr>
      <w:r w:rsidRPr="00CF3B77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9808CA" w:rsidRPr="00CF3B77" w:rsidRDefault="009808CA" w:rsidP="003D52DB">
      <w:pPr>
        <w:jc w:val="both"/>
        <w:rPr>
          <w:rFonts w:ascii="Times New Roman" w:hAnsi="Times New Roman"/>
          <w:b/>
          <w:sz w:val="28"/>
          <w:szCs w:val="28"/>
        </w:rPr>
      </w:pPr>
      <w:r w:rsidRPr="00CF3B77">
        <w:rPr>
          <w:rFonts w:ascii="Times New Roman" w:hAnsi="Times New Roman"/>
          <w:b/>
          <w:sz w:val="28"/>
          <w:szCs w:val="28"/>
        </w:rPr>
        <w:t>«ХУДОЖЕСТВЕННО – ЭСТЕТИЧЕСКОЕ РАЗВИТИЕ»</w:t>
      </w:r>
    </w:p>
    <w:p w:rsidR="009808CA" w:rsidRPr="00CF3B77" w:rsidRDefault="009808CA" w:rsidP="003D52DB">
      <w:pPr>
        <w:jc w:val="both"/>
        <w:rPr>
          <w:rFonts w:ascii="Times New Roman" w:hAnsi="Times New Roman"/>
          <w:b/>
          <w:sz w:val="28"/>
          <w:szCs w:val="28"/>
        </w:rPr>
      </w:pPr>
      <w:r w:rsidRPr="00CF3B77">
        <w:rPr>
          <w:rFonts w:ascii="Times New Roman" w:hAnsi="Times New Roman"/>
          <w:b/>
          <w:sz w:val="28"/>
          <w:szCs w:val="28"/>
        </w:rPr>
        <w:t>1.Изобразительное творчество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Педагогические ориентиры: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Уточнять представления детей об основных цветах и их оттенках.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Закреплять пространственные и величинные представления детей, используя для обозначения размера, места расположения, пространственных отношений различные языковые средства;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Развивать у детей художественное восприятие произведений изобразительного искусства, учить их эмоционально откликаться на воздействие художественного образа, понимать содержание произведений и выражать свои чувства и эмоции с помощью творческих рассказов;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D86139" w:rsidRDefault="009808CA" w:rsidP="003D52DB">
      <w:pPr>
        <w:jc w:val="both"/>
        <w:rPr>
          <w:rFonts w:ascii="Times New Roman" w:hAnsi="Times New Roman"/>
          <w:b/>
          <w:sz w:val="28"/>
          <w:szCs w:val="28"/>
        </w:rPr>
      </w:pPr>
      <w:r w:rsidRPr="00D86139">
        <w:rPr>
          <w:rFonts w:ascii="Times New Roman" w:hAnsi="Times New Roman"/>
          <w:b/>
          <w:sz w:val="28"/>
          <w:szCs w:val="28"/>
        </w:rPr>
        <w:t>2.Музыка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Педагогические ориентиры: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Продолжать работу по приобщению детей к музыкальной культуре, воспитывать у них положительное отношение к музыкальным занятиям, желание слушать музыку, петь, танцевать;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Совершенствовать движения детей, отражающие метрическую пульсацию, предполагающую изменение темпа движения;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Совершенствовать пространственную ориентировку детей: выполнять движения по зрительному (картинке, стрелке-вектору), слуховому и двигательному сигналу;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Развивать координацию, плавность, выразительность движений, учить выполнять движения в определенном, соответствующем звучанию музыки ритме, темпе;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 xml:space="preserve">Учить детей выполнять движения в соответствии с изменением характера музыки (быстро-медленно); </w:t>
      </w:r>
    </w:p>
    <w:p w:rsidR="009808CA" w:rsidRDefault="009808CA" w:rsidP="003D52DB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ab/>
      </w:r>
    </w:p>
    <w:p w:rsidR="009808CA" w:rsidRPr="00CF3B77" w:rsidRDefault="009808CA" w:rsidP="003D52DB">
      <w:pPr>
        <w:jc w:val="both"/>
        <w:rPr>
          <w:rFonts w:ascii="Times New Roman" w:hAnsi="Times New Roman"/>
          <w:b/>
          <w:sz w:val="28"/>
          <w:szCs w:val="28"/>
        </w:rPr>
      </w:pPr>
      <w:r w:rsidRPr="00CF3B77">
        <w:rPr>
          <w:rFonts w:ascii="Times New Roman" w:hAnsi="Times New Roman"/>
          <w:b/>
          <w:sz w:val="28"/>
          <w:szCs w:val="28"/>
        </w:rPr>
        <w:t>ОБРАЗОВАТЕЛЬНАЯ ОБЛАСТЬ</w:t>
      </w:r>
    </w:p>
    <w:p w:rsidR="009808CA" w:rsidRPr="00CF3B77" w:rsidRDefault="009808CA" w:rsidP="003D52DB">
      <w:pPr>
        <w:jc w:val="both"/>
        <w:rPr>
          <w:rFonts w:ascii="Times New Roman" w:hAnsi="Times New Roman"/>
          <w:b/>
          <w:sz w:val="28"/>
          <w:szCs w:val="28"/>
        </w:rPr>
      </w:pPr>
      <w:r w:rsidRPr="00CF3B77">
        <w:rPr>
          <w:rFonts w:ascii="Times New Roman" w:hAnsi="Times New Roman"/>
          <w:b/>
          <w:sz w:val="28"/>
          <w:szCs w:val="28"/>
        </w:rPr>
        <w:t>«ФИЗИЧЕСКОЕ РАЗВИТИЕ»</w:t>
      </w:r>
    </w:p>
    <w:p w:rsidR="009808CA" w:rsidRPr="00CF3B77" w:rsidRDefault="009808CA" w:rsidP="003D52DB">
      <w:pPr>
        <w:jc w:val="both"/>
        <w:rPr>
          <w:rFonts w:ascii="Times New Roman" w:hAnsi="Times New Roman"/>
          <w:b/>
          <w:sz w:val="28"/>
          <w:szCs w:val="28"/>
        </w:rPr>
      </w:pPr>
      <w:r w:rsidRPr="00CF3B77">
        <w:rPr>
          <w:rFonts w:ascii="Times New Roman" w:hAnsi="Times New Roman"/>
          <w:b/>
          <w:sz w:val="28"/>
          <w:szCs w:val="28"/>
        </w:rPr>
        <w:t>1.Физическая культура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Педагогические ориентиры: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произвольному мышечному напряжению и расслаблению;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Развивать точность произвольных движений, учить детей переключаться с одного движения на другое;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выполнять упражнения по словесной инструкции взрослых;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Закреплять навыки самоконтроля в процессе мышечного и эмоционального расслабления;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Воспитывать умение сохранять правильную осанку в различных видах движений;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Развивать у детей необходимый для их возраста уровень слухомоторной и зрительно-моторной координации движений;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Развивать у детей навыки пространственной организации движений;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Совершенствовать умения и навыки одновременного выполнения детьми согласованных движений;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Формировать у детей навыки контроля динамического и статического равновесия;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Учить детей сохранять заданный темп (быстрый, средний, медленный) во время выполнения упражнений;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Уточнять и закреплять значения слов, отражающих пространственные отношения, обозначающих названия движений, спортивного инвентаря, спортивных игр;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2.Представления о здоровом образе жизни и гигиене.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Педагогические ориентиры: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Продолжать воспитывать у детей доброжелательность, заботу о здоровье друг друга и взрослых, окружающих детей, готовность оказывать помощь друг другу, взрослым, то есть тому, кто в ней нуждается;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Создавать благоприятные физиологические условия для нормального роста тела, развития позвоночника и восстановления правильного положения тела каждого ребенка, исходя из его индивидуально-типологических особенностей;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Продолжать учить детей правильному динамическому и статическому дыханию, стимулирующему функционирование сердечно-сосудистой и дыхательной систем;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Обращать внимание на особенности психомоторики детей и в соответствии с ними проводить профилактику умственного и физического переутомления детей в разные режимные моменты;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>•</w:t>
      </w:r>
      <w:r w:rsidRPr="003D52DB">
        <w:rPr>
          <w:rFonts w:ascii="Times New Roman" w:hAnsi="Times New Roman"/>
          <w:sz w:val="28"/>
          <w:szCs w:val="28"/>
        </w:rPr>
        <w:tab/>
        <w:t>Стремиться к созданию обстановки максимального комфорта, гармонизирующей эмоциональное состояние детей с окружающим их социальным и природным миром (соблюдение гигиенического режима жизнедеятельности детей, организация здоровьесберегающего и щадящего режима для детей с мозговыми дисфункциями, для детей, получающих медикаментозные препараты и т.п.;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 xml:space="preserve">  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 xml:space="preserve">   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  <w:r w:rsidRPr="003D52DB">
        <w:rPr>
          <w:rFonts w:ascii="Times New Roman" w:hAnsi="Times New Roman"/>
          <w:sz w:val="28"/>
          <w:szCs w:val="28"/>
        </w:rPr>
        <w:t xml:space="preserve">   </w:t>
      </w:r>
    </w:p>
    <w:p w:rsidR="009808CA" w:rsidRPr="003D52DB" w:rsidRDefault="009808CA" w:rsidP="003D52DB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C9212C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EA6056" w:rsidRDefault="009808CA" w:rsidP="00D470B4">
      <w:pPr>
        <w:jc w:val="both"/>
        <w:rPr>
          <w:rFonts w:ascii="Times New Roman" w:hAnsi="Times New Roman"/>
          <w:b/>
          <w:sz w:val="28"/>
          <w:szCs w:val="28"/>
        </w:rPr>
      </w:pPr>
    </w:p>
    <w:p w:rsidR="009808CA" w:rsidRDefault="009808CA" w:rsidP="00D470B4">
      <w:pPr>
        <w:jc w:val="both"/>
        <w:rPr>
          <w:rFonts w:ascii="Times New Roman" w:hAnsi="Times New Roman"/>
          <w:b/>
          <w:sz w:val="28"/>
          <w:szCs w:val="28"/>
        </w:rPr>
      </w:pPr>
    </w:p>
    <w:p w:rsidR="009808CA" w:rsidRDefault="009808CA" w:rsidP="00D470B4">
      <w:pPr>
        <w:jc w:val="both"/>
        <w:rPr>
          <w:rFonts w:ascii="Times New Roman" w:hAnsi="Times New Roman"/>
          <w:b/>
          <w:sz w:val="28"/>
          <w:szCs w:val="28"/>
        </w:rPr>
      </w:pPr>
    </w:p>
    <w:p w:rsidR="009808CA" w:rsidRDefault="009808CA" w:rsidP="00D470B4">
      <w:pPr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b/>
          <w:sz w:val="28"/>
          <w:szCs w:val="28"/>
        </w:rPr>
      </w:pPr>
      <w:r w:rsidRPr="00CD740F">
        <w:rPr>
          <w:rFonts w:ascii="Times New Roman" w:hAnsi="Times New Roman"/>
          <w:b/>
          <w:sz w:val="28"/>
          <w:szCs w:val="28"/>
        </w:rPr>
        <w:t>ОПИСАНИЕ СИСТЕМЫ КОМПЛЕКСНОГО ПСИХОЛОГО-МЕДИКО-ПЕДАГОГИЧЕСКОГО СОПРОВОЖДЕНИЯ ДЕТЕЙ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pStyle w:val="2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740F">
        <w:rPr>
          <w:rFonts w:ascii="Times New Roman" w:hAnsi="Times New Roman"/>
          <w:b/>
          <w:sz w:val="28"/>
          <w:szCs w:val="28"/>
        </w:rPr>
        <w:t xml:space="preserve">ПСИХОЛОГО-МЕДИКО-ПЕДАГОГИЧЕСКОЕ </w:t>
      </w:r>
    </w:p>
    <w:p w:rsidR="009808CA" w:rsidRPr="00CD740F" w:rsidRDefault="009808CA" w:rsidP="00D470B4">
      <w:pPr>
        <w:pStyle w:val="2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740F">
        <w:rPr>
          <w:rFonts w:ascii="Times New Roman" w:hAnsi="Times New Roman"/>
          <w:b/>
          <w:sz w:val="28"/>
          <w:szCs w:val="28"/>
        </w:rPr>
        <w:t>ОБСЛЕДОВАНИЕ ДЕТЕЙ.</w:t>
      </w:r>
    </w:p>
    <w:p w:rsidR="009808CA" w:rsidRPr="00CD740F" w:rsidRDefault="009808CA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Всестороннее обследование детей с нарушениями речи – первый и основополагающий этап логокоррекционной работы.</w:t>
      </w:r>
    </w:p>
    <w:p w:rsidR="009808CA" w:rsidRPr="00CD740F" w:rsidRDefault="009808CA" w:rsidP="00D470B4">
      <w:pPr>
        <w:pStyle w:val="2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808CA" w:rsidRPr="00CD740F" w:rsidRDefault="009808CA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sz w:val="28"/>
          <w:szCs w:val="28"/>
          <w:u w:val="single"/>
          <w:lang w:eastAsia="ru-RU"/>
        </w:rPr>
        <w:t>Цель обследования</w:t>
      </w:r>
      <w:r w:rsidRPr="00CD740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08CA" w:rsidRPr="00CD740F" w:rsidRDefault="009808CA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выявление этиологии и степени нарушения речи;</w:t>
      </w:r>
    </w:p>
    <w:p w:rsidR="009808CA" w:rsidRPr="00CD740F" w:rsidRDefault="009808CA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определение особенностей эмоционально-волевой сферы и уровня психического развития;</w:t>
      </w:r>
    </w:p>
    <w:p w:rsidR="009808CA" w:rsidRPr="00CD740F" w:rsidRDefault="009808CA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- выявление компенсаторных возможностей; </w:t>
      </w:r>
      <w:r w:rsidRPr="00CD740F">
        <w:rPr>
          <w:rFonts w:ascii="Times New Roman" w:hAnsi="Times New Roman"/>
          <w:sz w:val="28"/>
          <w:szCs w:val="28"/>
          <w:lang w:eastAsia="ru-RU"/>
        </w:rPr>
        <w:tab/>
      </w:r>
    </w:p>
    <w:p w:rsidR="009808CA" w:rsidRPr="00CD740F" w:rsidRDefault="009808CA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- выявление образовательных потребностей. </w:t>
      </w:r>
    </w:p>
    <w:p w:rsidR="009808CA" w:rsidRPr="00CD740F" w:rsidRDefault="009808CA" w:rsidP="00D470B4">
      <w:pPr>
        <w:pStyle w:val="2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Логопедическое обследование проводится первые три недели сентября. Все данные обследования записываются в речевую карту, разработанную специалистами ГБДОУ.  В нее вносятся изменения, уточнения и дополнения, обнаруженные в процессе обучения и воспитания ребенка в логопедической группе. Речевая карта заканчивается логопедическим заключением.   Параллельно с обследованием логопеда детей обследует педагог группы и все специалисты ГБДОУ, работающие с этими детьми. По результатам мониторинга проводится психолого-медико-педагогическая комиссия, на которой по итогам обследования вырабатывается стратегия индивидуальной коррекционной работы в соответствии с особенностями  каждого ребенка. В комиссии  принимают участие все специалисты и медицинский персонал ГБДОУ.    В конце учебного года проводится вторая психолого-медико-педагогическая комиссия с  целью мониторинга динамики развития детей, посещающих логопедическую группу, успешности  освоения коррекционно-развивающей программы, соответствующей возможностям данной группы детей.</w:t>
      </w:r>
    </w:p>
    <w:p w:rsidR="009808CA" w:rsidRPr="00CD740F" w:rsidRDefault="009808CA" w:rsidP="00D470B4">
      <w:pPr>
        <w:pStyle w:val="2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sz w:val="28"/>
          <w:szCs w:val="28"/>
          <w:lang w:eastAsia="ru-RU"/>
        </w:rPr>
        <w:t>МОДЕЛЬ КОРРЕКЦИОННО-РАЗВИВАЮЩЕГО ПРОЦЕССА.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В основу коррекционно-развивающего процесса положены следующие принципы: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       - раннее воздействие на речевую деятельность с целью предупреждения вторичных отклонений;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         - развитие речи и опора на онтогенез;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- взаимосвязанное формирование фонетико-фонематических и лексико-грамматического компонентов языка;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         - дифференцированный подход в логопедической работе к детям с ОНР, ФФНР имеющим различную структуру речевого нарушения;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         - связь речи с другими сторонами психического развития, которые раскрывают зависимость формирования отдельных компонентов речи от состояния других психологических процессов.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Коррекционная работа, рассчитанная на 1-2 года, обеспечивает овладение детьми самостоятельной связной, грамматически правильной речью, фонетической системой родного языка, а также элементами грамоты, что формирует готовность к обучению детей в общеобразовательной школе.   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В организации коррекционно-развивающей работы выделяется три этапа: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               организационный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               основной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               заключительный.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ind w:left="21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sz w:val="28"/>
          <w:szCs w:val="28"/>
          <w:u w:val="single"/>
          <w:lang w:eastAsia="ru-RU"/>
        </w:rPr>
        <w:t>Организационный этап</w:t>
      </w:r>
      <w:r w:rsidRPr="00CD740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1. Стартовый педагогический и логопедический мониторинг детей с речевыми нарушениями, который проводится учителем-логопедом и воспитателями групп с целью представления детей, нуждающихся в логопедической помощи, на медико-психолого-педагогическую комиссию (экспресс-метод).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2.  Комплексное обследование детей специалистами ТПМПК  с целью установления заключительного диагноза  и направления в коррекционно-развивающую группу соответствующего возраста.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3. Формирование информационной готовности педагогического коллектива </w:t>
      </w:r>
      <w:r>
        <w:rPr>
          <w:rFonts w:ascii="Times New Roman" w:hAnsi="Times New Roman"/>
          <w:sz w:val="28"/>
          <w:szCs w:val="28"/>
          <w:lang w:eastAsia="ru-RU"/>
        </w:rPr>
        <w:t>ГБ</w:t>
      </w:r>
      <w:r w:rsidRPr="00CD740F">
        <w:rPr>
          <w:rFonts w:ascii="Times New Roman" w:hAnsi="Times New Roman"/>
          <w:sz w:val="28"/>
          <w:szCs w:val="28"/>
          <w:lang w:eastAsia="ru-RU"/>
        </w:rPr>
        <w:t>ДОУ к проведению эффективной коррекционно-педагогической работы с детьми, имеющими различные речевые нарушения (психолого-мед</w:t>
      </w:r>
      <w:r>
        <w:rPr>
          <w:rFonts w:ascii="Times New Roman" w:hAnsi="Times New Roman"/>
          <w:sz w:val="28"/>
          <w:szCs w:val="28"/>
          <w:lang w:eastAsia="ru-RU"/>
        </w:rPr>
        <w:t xml:space="preserve">ико-педагогическая  комиссия </w:t>
      </w:r>
      <w:r w:rsidRPr="00CD740F">
        <w:rPr>
          <w:rFonts w:ascii="Times New Roman" w:hAnsi="Times New Roman"/>
          <w:sz w:val="28"/>
          <w:szCs w:val="28"/>
          <w:lang w:eastAsia="ru-RU"/>
        </w:rPr>
        <w:t xml:space="preserve"> в ГБДОУ).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4. Информирование родителей (или лиц их замещающих) об итогах повторного  комплексного обследования умственного и речевого развития детей, имеющих речевые нарушения, проведенного учителем-логопедом и воспитателями речевых групп; определение цели и задач коррекционно-развивающего обучения в логопедической группе, способствующих продвижению детей .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5. Конструирование индивидуальных коррекционно-речевых программ помощи детям с нарушениями речи в ГБДОУ с возрастными особенностями с учетом психологических и интеллектуальных возможностей детей.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6. Конструирование программ групповой работы с детьми, имеющими сходные структуры речевого нарушения или уровень речевого развития.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7. Конструирование программ взаимодействия специалистов ГБДОУ и родителей детей с нарушениями речи.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sz w:val="28"/>
          <w:szCs w:val="28"/>
          <w:u w:val="single"/>
          <w:lang w:eastAsia="ru-RU"/>
        </w:rPr>
        <w:t>Основной этап.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1.Решение задач, заложенных в коррекционных программах – подгрупповые, фронтальные и индивидуальные (ежедневные) занятия. 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2. Психолого-педагогический и логопедический мониторинг (2 раза в год).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3. Согласование, уточнение, корректировка меры и характера коррекционно-педагогического влияния участников коррекционно-педагогического процесса.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4. Информация о достижении определенного позитивного эффекта в устранении у детей отклонений в речевом развитии: индивидуальные беседы, консультации для родителей, проведение дней открытых дверей, групповые родительские собрания.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sz w:val="28"/>
          <w:szCs w:val="28"/>
          <w:u w:val="single"/>
          <w:lang w:eastAsia="ru-RU"/>
        </w:rPr>
        <w:t>Заключительный этап.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1.Оценка качества и устойчивости результатов коррекционно-речевой работы с детьми (индивидуальная и групповая): 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представления учителей-логопедов и воспитателей речевых групп;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инспектирование –  заведующая ГБДОУ; 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экспертирование – специалисты ТПМПК.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 xml:space="preserve">     2. Определение дальнейших образовательных и коррекционно-образовательных перспектив ГБДОУ для детей с нарушениями речи: решение о прекращении логопедической работы с ребенком (группой), изменение ее характера или корректировка индивидуальных и групповых программ и продолжение логопедической работы по решениям психолого-медико-педагогическая комиссия № 2 – итоговая в ГБДОУ,рекомендации экспертов ТПМПК.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sz w:val="28"/>
          <w:szCs w:val="28"/>
          <w:lang w:eastAsia="ru-RU"/>
        </w:rPr>
        <w:t>МОДЕЛЬ ВЗАИМОДЕЙСТВИЯ ПЕДАГОГОВ И СПЕЦИАЛИСТОВ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sz w:val="28"/>
          <w:szCs w:val="28"/>
          <w:lang w:eastAsia="ru-RU"/>
        </w:rPr>
        <w:t>В РЕАЛИЗАЦИИ КОРРЕКЦИОННЫХ МЕРОПРИЯТИЙ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>Логопед организует взаимодействие специалистов в коррекционно-педагогическом процессе ГБДОУ. Он планирует и координирует психолого-педагогическое сопровождение детей с тяжелыми нарушениями речи.</w:t>
      </w: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CD740F" w:rsidRDefault="009808CA" w:rsidP="00D470B4">
      <w:pPr>
        <w:tabs>
          <w:tab w:val="left" w:pos="6300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oundrect id="_x0000_s1026" style="position:absolute;left:0;text-align:left;margin-left:165.35pt;margin-top:147.95pt;width:126pt;height:81pt;z-index:251646976" arcsize="10923f">
            <v:textbox>
              <w:txbxContent>
                <w:p w:rsidR="009808CA" w:rsidRDefault="009808CA" w:rsidP="00D470B4"/>
                <w:p w:rsidR="009808CA" w:rsidRDefault="009808CA" w:rsidP="00D470B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МУЗЫКАЛЬНЫЙ РУКОВОДИТЕЛЬ</w:t>
                  </w:r>
                </w:p>
                <w:p w:rsidR="009808CA" w:rsidRDefault="009808CA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7" style="position:absolute;left:0;text-align:left;margin-left:5.1pt;margin-top:147.95pt;width:126pt;height:81pt;z-index:251649024" arcsize="10923f">
            <v:textbox>
              <w:txbxContent>
                <w:p w:rsidR="009808CA" w:rsidRDefault="009808CA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9808CA" w:rsidRDefault="009808CA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28" style="position:absolute;left:0;text-align:left;margin-left:-1pt;margin-top:269.45pt;width:126pt;height:81pt;z-index:251650048" arcsize="10923f">
            <v:textbox>
              <w:txbxContent>
                <w:p w:rsidR="009808CA" w:rsidRDefault="009808CA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ИНСТРУКТОР ПО ФИЗИЧЕСКОЙ КУЛЬТУРЕ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58.2pt;margin-top:228.95pt;width:0;height:40.5pt;z-index:251658240" o:connectortype="straight"/>
        </w:pict>
      </w:r>
      <w:r>
        <w:rPr>
          <w:noProof/>
          <w:lang w:eastAsia="ru-RU"/>
        </w:rPr>
        <w:pict>
          <v:roundrect id="_x0000_s1030" style="position:absolute;left:0;text-align:left;margin-left:333.45pt;margin-top:269.45pt;width:126pt;height:81pt;z-index:251652096" arcsize="10923f">
            <v:textbox>
              <w:txbxContent>
                <w:p w:rsidR="009808CA" w:rsidRDefault="009808CA" w:rsidP="00D470B4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МЕДИЦИНСКИЕ РАБОТНИКИ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1" type="#_x0000_t32" style="position:absolute;left:0;text-align:left;margin-left:395.7pt;margin-top:228.95pt;width:0;height:40.5pt;z-index:251659264" o:connectortype="straight"/>
        </w:pict>
      </w:r>
      <w:r>
        <w:rPr>
          <w:noProof/>
          <w:lang w:eastAsia="ru-RU"/>
        </w:rPr>
        <w:pict>
          <v:roundrect id="_x0000_s1032" style="position:absolute;left:0;text-align:left;margin-left:173.15pt;margin-top:16.7pt;width:126pt;height:81pt;z-index:251651072" arcsize="10923f">
            <v:textbox>
              <w:txbxContent>
                <w:p w:rsidR="009808CA" w:rsidRDefault="009808CA" w:rsidP="00D470B4">
                  <w:pPr>
                    <w:rPr>
                      <w:b/>
                      <w:sz w:val="28"/>
                    </w:rPr>
                  </w:pPr>
                </w:p>
                <w:p w:rsidR="009808CA" w:rsidRDefault="009808CA" w:rsidP="00846C1A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ЛОГОПЕД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3" type="#_x0000_t32" style="position:absolute;left:0;text-align:left;margin-left:236.7pt;margin-top:97.7pt;width:0;height:27pt;z-index:251653120" o:connectortype="straight"/>
        </w:pict>
      </w:r>
      <w:r>
        <w:rPr>
          <w:noProof/>
          <w:lang w:eastAsia="ru-RU"/>
        </w:rPr>
        <w:pict>
          <v:shape id="_x0000_s1034" type="#_x0000_t32" style="position:absolute;left:0;text-align:left;margin-left:58.2pt;margin-top:124.7pt;width:337.5pt;height:0;z-index:251654144" o:connectortype="straight"/>
        </w:pict>
      </w:r>
      <w:r>
        <w:rPr>
          <w:noProof/>
          <w:lang w:eastAsia="ru-RU"/>
        </w:rPr>
        <w:pict>
          <v:shape id="_x0000_s1035" type="#_x0000_t32" style="position:absolute;left:0;text-align:left;margin-left:58.2pt;margin-top:124.7pt;width:0;height:18pt;z-index:251655168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236.7pt;margin-top:124.7pt;width:0;height:18pt;z-index:251656192" o:connectortype="straight"/>
        </w:pict>
      </w:r>
      <w:r>
        <w:rPr>
          <w:noProof/>
          <w:lang w:eastAsia="ru-RU"/>
        </w:rPr>
        <w:pict>
          <v:shape id="_x0000_s1037" type="#_x0000_t32" style="position:absolute;left:0;text-align:left;margin-left:395.7pt;margin-top:124.7pt;width:0;height:18pt;z-index:251657216" o:connectortype="straight"/>
        </w:pic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oundrect id="_x0000_s1038" style="position:absolute;left:0;text-align:left;margin-left:333.45pt;margin-top:15.35pt;width:126pt;height:81pt;z-index:251648000" arcsize="10923f">
            <v:textbox>
              <w:txbxContent>
                <w:p w:rsidR="009808CA" w:rsidRDefault="009808CA" w:rsidP="00D470B4">
                  <w:pPr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9808CA" w:rsidRDefault="009808CA" w:rsidP="00D470B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АДМИНИСТРА-ЦИЯ  ГБДОУ№39</w:t>
                  </w:r>
                </w:p>
              </w:txbxContent>
            </v:textbox>
          </v:roundrect>
        </w:pic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39" type="#_x0000_t32" style="position:absolute;left:0;text-align:left;margin-left:236.7pt;margin-top:10.8pt;width:0;height:40.5pt;z-index:251668480" o:connectortype="straight"/>
        </w:pic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165.35pt;margin-top:22.8pt;width:126pt;height:81pt;z-index:251667456">
            <v:textbox>
              <w:txbxContent>
                <w:p w:rsidR="009808CA" w:rsidRDefault="009808CA" w:rsidP="00846C1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808CA" w:rsidRPr="00846C1A" w:rsidRDefault="009808CA" w:rsidP="00846C1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ПСИХОЛОГ</w:t>
                  </w:r>
                </w:p>
              </w:txbxContent>
            </v:textbox>
          </v:shape>
        </w:pic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Эффективность коррекционно-развивающей работы в логопедической группе во многом зависит  от преемственности в работе всех специалистов, и прежде всего, учителя-логопеда и воспитателей.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Основными задачами совместной коррекционной работы логопеда и воспитателя являются: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-Практическое усвоение лексических и грамматических средств языка.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-Формирование правильного произношения.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-Подготовка к обучению грамоте, овладение элементами грамоты.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-Развитие навыка связной речи.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-Взаимодействие воспитателя с логопедом осуществляется в разных формах. Это совместное составление перспективного планирования работы на текущий период во всех образовательных областях;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обсуждение и выбор форм, методов и приемов коррекционно-развивающей работы; оснащение развивающего предметного пространства в групповом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помещении; взаимопосещение и участие в интегрированной образовательной деятельности;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совместное осуществление образовательной деятельности в ходе режимных моментов, еженедельные задания учителя-логопеда воспитателям.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В календарных планах воспитателей в начале каждого месяца логопед указывает лексические темы на месяц, примерный лексикон по каждой изучаемой теме, основные цели и задачи коррекционной работы; перечисляет фамилии детей, коррекции развития которых воспитатели в данный отрезок времени должны уделить особое внимание в первую очередь.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Еженедельные задания логопеда воспитателю включают следующие разделы: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— логопедические пятиминутки;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— подвижные игры и пальчиковая гимнастика;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— индивидуальная работа;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—рекомендации по подбору художественной литературы  и иллюстративного материала.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Логопедические пятиминутки служат для совместной деятельности воспитателя с детьми. Содержат материалы по развитию лексики, грамматики, фонетики, связной речи, упражнения по закреплению или дифференциации поставленных звуков, развитию навыков звукового и слогового анализа и синтеза,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Обычно планируется 2—3 пятиминутки на неделю.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Подвижные игры, упражнения, пальчиковая гимнастика служат для развития общей и мелкой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Выдерживаются в рамках изучаемой лексической темы.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Индивидуальная работа служит для совместной деятельности воспитателя с детьми.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Логопед рекомендует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 Прежде всего, логопеды рекомендуют по автоматизации и дифференциации звуков.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Зная, какие трудности испытывают воспитатели при подборе наглядно-дидактических и литературных материалов, как сложно им учесть особенности общего и речевого развития детей с речевой патологией, логопед как правило, составляет примерный перечень художественной литературы и иллюстративного материала, рекомендуемых для каждой недели работы.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b/>
          <w:sz w:val="28"/>
          <w:szCs w:val="28"/>
        </w:rPr>
      </w:pPr>
      <w:r w:rsidRPr="00CD740F">
        <w:rPr>
          <w:rFonts w:ascii="Times New Roman" w:hAnsi="Times New Roman"/>
          <w:b/>
          <w:sz w:val="28"/>
          <w:szCs w:val="28"/>
        </w:rPr>
        <w:t>ВЗАИМОДЕЙСТВИЕ С РОДИТЕЛЯМИ ВОСПИТАННИКОВ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 Вопросам взаимосвязи детского сада с семьей в последнее время уделяется все большее внимание, так как личность ребенка формируется, прежде всего, в семье и семейных отношениях.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b/>
          <w:sz w:val="28"/>
          <w:szCs w:val="28"/>
        </w:rPr>
        <w:t xml:space="preserve"> Цель</w:t>
      </w:r>
      <w:r w:rsidRPr="00CD740F">
        <w:rPr>
          <w:rFonts w:ascii="Times New Roman" w:hAnsi="Times New Roman"/>
          <w:sz w:val="28"/>
          <w:szCs w:val="28"/>
        </w:rPr>
        <w:t>: активизировать родителей, привлечь их внимание к тем коррекционным и педагогическим задачам, которые осуществляются в работе с детьми, сделав воспитание ребенка в семье и в детском саду более последовательным, а их взаимопонимание более эффективным.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     - установить партнерские отношения с семьей каждого воспитанника, создать атмосферу общности интересов, эмоциональной взаимоподдержки и взаимопроникновения в проблемы друг друга;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     - повысить грамотность в области коррекционной педагогики, пробудить интерес и желание заниматься со своими детьми;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     - формирование навыков наблюдения за ребенком и умения делать правильные выводы из этих наблюдений;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     - усвоение родителями уверенного и спокойного стиля воспитания с целью обеспечения ребенку чувства комфортности, защищенности в условиях семьи;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     - воспитание привычки обращаться за помощью в вопросах коррекции и воспитания.</w:t>
      </w:r>
    </w:p>
    <w:p w:rsidR="009808CA" w:rsidRPr="00CD740F" w:rsidRDefault="009808CA" w:rsidP="00D470B4">
      <w:pPr>
        <w:jc w:val="both"/>
        <w:rPr>
          <w:rFonts w:ascii="Times New Roman" w:hAnsi="Times New Roman"/>
          <w:i/>
          <w:sz w:val="28"/>
          <w:szCs w:val="28"/>
        </w:rPr>
      </w:pPr>
      <w:r w:rsidRPr="00CD740F">
        <w:rPr>
          <w:rFonts w:ascii="Times New Roman" w:hAnsi="Times New Roman"/>
          <w:i/>
          <w:sz w:val="28"/>
          <w:szCs w:val="28"/>
        </w:rPr>
        <w:t>Формы и методы: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     - ознакомительные беседы;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     - индивидуальные беседы с родителями: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     - родительские собрания;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     - педагогическая библиотечка;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     - консультации (доклады, беседы, вопросы-ответы, обмен опытом, стенды, папки-передвижки);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     - открытые занятия;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     - дни открытых дверей;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     - совместные мероприятия.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В логопедической группе учитель-логопед и другие специалисты пытаются привлечь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 и еженедельно по пятницам в письменной форме на карточках или в специальных тетрадях.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Рекомендации родителям по организации домашней работы с детьми необходимы для того, чтобы как можно скорее ликвидировать отставание детей — как в речевом, так и в общем развитии.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 Методические рекомендации, данные в тетрадях, подскажут родителям, в какое время лучше организовать совместную игровую деятельность с ребенком, во что и как следует играть с ребенком дома. Они предоставят дошкольнику возможность занять активную позицию, вступить в диалог с окружающим миром, найти ответы на многие вопросы с помощью взрослого. Так, родители смогут предложить ребенку поиграть в различные подвижные игры, проведут пальчиковую гимнастику, прочитают и 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речь,зрительное и слуховое внимание, память и мышление, что станет залогом успешного обучения ребенка в школе. К тому же, богатый иллюстративный материал пособий освободит родителей от поиска необходимых картинок и поможет сделать занятия более интересными и яркими.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5- летнего</w:t>
      </w:r>
      <w:r w:rsidRPr="00CD740F">
        <w:rPr>
          <w:rFonts w:ascii="Times New Roman" w:hAnsi="Times New Roman"/>
          <w:sz w:val="28"/>
          <w:szCs w:val="28"/>
        </w:rPr>
        <w:t xml:space="preserve"> возраста впервые начинают проявлять стремление к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интеллектуальному общению со взрослыми, задают много проблемных вопросов. Родители должны учитывать эту особенность малышей и не оставлять без внимания их вопросы.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Особенно это касается детей с речевой патологией, плохо и мало говорящих. Речевую активность таких детей родители должны поддерживать и всячески стимулировать. Это позволяет укрепить доверие ребенка к окружающим взрослым, направить его познавательную активность в нужное русло, вселить в него уверенность в собственных силах и возможностях, что будет способствовать преодолению отставания в речевом развитии.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В логопедической группе коррекционное направление работы является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приоритетным, так как целью его является выравнивание речевого и психофизического развития детей. Все педагоги следят за речью детей и закрепляют речевые навыки, сформированные учителем-логопедом. Кроме того, все специалисты и родители дошкольников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 Необходимым условием реализации образовательной п</w:t>
      </w:r>
      <w:r>
        <w:rPr>
          <w:rFonts w:ascii="Times New Roman" w:hAnsi="Times New Roman"/>
          <w:sz w:val="28"/>
          <w:szCs w:val="28"/>
        </w:rPr>
        <w:t xml:space="preserve">рограммы для детей с ТНР, ОНР </w:t>
      </w:r>
      <w:r w:rsidRPr="00CD740F">
        <w:rPr>
          <w:rFonts w:ascii="Times New Roman" w:hAnsi="Times New Roman"/>
          <w:sz w:val="28"/>
          <w:szCs w:val="28"/>
        </w:rPr>
        <w:t>5 лет является проведение комплексного психолого – педагогического обследования.</w: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b/>
          <w:sz w:val="28"/>
          <w:szCs w:val="28"/>
        </w:rPr>
      </w:pPr>
      <w:r w:rsidRPr="00CD740F">
        <w:rPr>
          <w:rFonts w:ascii="Times New Roman" w:hAnsi="Times New Roman"/>
          <w:b/>
          <w:sz w:val="28"/>
          <w:szCs w:val="28"/>
        </w:rPr>
        <w:t>ВЗАИМОДЕЙСТВИЕ С ДРУГИМИ ОРГАНИЗАЦИЯМИ ПО ОСУЩЕСТВЛЕНИЮ КОРРЕКЦИОННОЙ ПОМОЩИ ДЕТЯМ</w:t>
      </w:r>
    </w:p>
    <w:p w:rsidR="009808CA" w:rsidRPr="00CD740F" w:rsidRDefault="009808CA" w:rsidP="00D470B4">
      <w:pPr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oundrect id="_x0000_s1041" style="position:absolute;left:0;text-align:left;margin-left:173.7pt;margin-top:12.15pt;width:125.25pt;height:1in;z-index:251663360" arcsize="10923f">
            <v:textbox>
              <w:txbxContent>
                <w:p w:rsidR="009808CA" w:rsidRDefault="009808CA" w:rsidP="00D470B4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:rsidR="009808CA" w:rsidRPr="006850D8" w:rsidRDefault="009808CA" w:rsidP="006850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850D8">
                    <w:rPr>
                      <w:rFonts w:ascii="Times New Roman" w:hAnsi="Times New Roman"/>
                      <w:sz w:val="20"/>
                    </w:rPr>
                    <w:t>Пол</w:t>
                  </w:r>
                  <w:bookmarkStart w:id="0" w:name="_GoBack"/>
                  <w:bookmarkEnd w:id="0"/>
                  <w:r w:rsidRPr="006850D8">
                    <w:rPr>
                      <w:rFonts w:ascii="Times New Roman" w:hAnsi="Times New Roman"/>
                      <w:sz w:val="20"/>
                    </w:rPr>
                    <w:t>иклиника № 73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2" style="position:absolute;left:0;text-align:left;margin-left:20.7pt;margin-top:12.15pt;width:111.75pt;height:1in;z-index:251660288" arcsize="10923f">
            <v:textbox>
              <w:txbxContent>
                <w:p w:rsidR="009808CA" w:rsidRDefault="009808CA" w:rsidP="006850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ЦППМСП</w:t>
                  </w:r>
                </w:p>
                <w:p w:rsidR="009808CA" w:rsidRDefault="009808CA" w:rsidP="006850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Колпинского р-на</w:t>
                  </w:r>
                </w:p>
                <w:p w:rsidR="009808CA" w:rsidRDefault="009808CA" w:rsidP="006850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г.Санкт-Петербурга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3" style="position:absolute;left:0;text-align:left;margin-left:169.95pt;margin-top:137.4pt;width:111.75pt;height:1in;z-index:251661312" arcsize="10923f">
            <v:textbox>
              <w:txbxContent>
                <w:p w:rsidR="009808CA" w:rsidRPr="006850D8" w:rsidRDefault="009808CA" w:rsidP="006850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850D8">
                    <w:rPr>
                      <w:rFonts w:ascii="Times New Roman" w:hAnsi="Times New Roman"/>
                      <w:sz w:val="20"/>
                    </w:rPr>
                    <w:t>Группы для детей с тяжелыми нарушениями речи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44" style="position:absolute;left:0;text-align:left;margin-left:323.7pt;margin-top:12.15pt;width:111.75pt;height:1in;z-index:251662336" arcsize="10923f">
            <v:textbox>
              <w:txbxContent>
                <w:p w:rsidR="009808CA" w:rsidRDefault="009808CA" w:rsidP="006850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  <w:p w:rsidR="009808CA" w:rsidRPr="006850D8" w:rsidRDefault="009808CA" w:rsidP="006850D8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6850D8">
                    <w:rPr>
                      <w:rFonts w:ascii="Times New Roman" w:hAnsi="Times New Roman"/>
                      <w:sz w:val="20"/>
                    </w:rPr>
                    <w:t>Школа № 520</w:t>
                  </w:r>
                </w:p>
                <w:p w:rsidR="009808CA" w:rsidRDefault="009808CA" w:rsidP="00D470B4"/>
              </w:txbxContent>
            </v:textbox>
          </v:roundrect>
        </w:pict>
      </w:r>
      <w:r>
        <w:rPr>
          <w:noProof/>
          <w:lang w:eastAsia="ru-RU"/>
        </w:rPr>
        <w:pict>
          <v:shape id="_x0000_s1045" type="#_x0000_t32" style="position:absolute;left:0;text-align:left;margin-left:127.95pt;margin-top:84.15pt;width:68.25pt;height:53.25pt;z-index:251664384" o:connectortype="straight"/>
        </w:pict>
      </w:r>
      <w:r>
        <w:rPr>
          <w:noProof/>
          <w:lang w:eastAsia="ru-RU"/>
        </w:rPr>
        <w:pict>
          <v:shape id="_x0000_s1046" type="#_x0000_t32" style="position:absolute;left:0;text-align:left;margin-left:225.45pt;margin-top:84.15pt;width:0;height:53.25pt;z-index:251665408" o:connectortype="straight"/>
        </w:pict>
      </w:r>
      <w:r>
        <w:rPr>
          <w:noProof/>
          <w:lang w:eastAsia="ru-RU"/>
        </w:rPr>
        <w:pict>
          <v:shape id="_x0000_s1047" type="#_x0000_t32" style="position:absolute;left:0;text-align:left;margin-left:254.7pt;margin-top:84.15pt;width:69pt;height:53.25pt;flip:x;z-index:251666432" o:connectortype="straight"/>
        </w:pict>
      </w: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D470B4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EA6056" w:rsidRDefault="009808CA" w:rsidP="00B65652">
      <w:pPr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3043DF">
      <w:pPr>
        <w:jc w:val="center"/>
        <w:rPr>
          <w:rFonts w:ascii="Times New Roman" w:hAnsi="Times New Roman"/>
          <w:b/>
          <w:sz w:val="28"/>
          <w:szCs w:val="28"/>
        </w:rPr>
      </w:pPr>
      <w:r w:rsidRPr="00CD740F">
        <w:rPr>
          <w:rFonts w:ascii="Times New Roman" w:hAnsi="Times New Roman"/>
          <w:b/>
          <w:sz w:val="28"/>
          <w:szCs w:val="28"/>
        </w:rPr>
        <w:t>ПРОГРАММНО-МЕТОДИЧЕСКОЕ ОБЕСПЕЧЕНИЕ КОРРЕКЦИОННО-ЛОГОПЕДИЧЕСКОЙ  РАБОТЫ С ДЕТЬМИ</w:t>
      </w:r>
    </w:p>
    <w:p w:rsidR="009808CA" w:rsidRPr="00CD740F" w:rsidRDefault="009808CA" w:rsidP="00B65652">
      <w:pPr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Содержание образования и логопедической работы в группах коррекционной направленности определяется:</w:t>
      </w:r>
    </w:p>
    <w:p w:rsidR="009808CA" w:rsidRPr="00CD740F" w:rsidRDefault="009808CA" w:rsidP="00B65652">
      <w:pPr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D86139" w:rsidRDefault="009808CA" w:rsidP="00B6565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CD74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D740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740F">
        <w:rPr>
          <w:rFonts w:ascii="Times New Roman" w:hAnsi="Times New Roman"/>
          <w:b/>
          <w:sz w:val="28"/>
          <w:szCs w:val="28"/>
        </w:rPr>
        <w:t xml:space="preserve">Основной программой  </w:t>
      </w:r>
      <w:r w:rsidRPr="00CD74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Pr="00D8613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6139">
        <w:rPr>
          <w:rFonts w:ascii="Times New Roman" w:hAnsi="Times New Roman"/>
          <w:color w:val="000000"/>
          <w:sz w:val="28"/>
          <w:szCs w:val="28"/>
        </w:rPr>
        <w:t>Адаптированная  образовательная программа  дошкольного образования ГБДОУ № 39 комбинированного вида Колп</w:t>
      </w:r>
      <w:r>
        <w:rPr>
          <w:rFonts w:ascii="Times New Roman" w:hAnsi="Times New Roman"/>
          <w:color w:val="000000"/>
          <w:sz w:val="28"/>
          <w:szCs w:val="28"/>
        </w:rPr>
        <w:t>инского района Санкт-Петербурга.</w:t>
      </w:r>
    </w:p>
    <w:p w:rsidR="009808CA" w:rsidRPr="00CD740F" w:rsidRDefault="009808CA" w:rsidP="00B65652">
      <w:pPr>
        <w:jc w:val="both"/>
        <w:rPr>
          <w:rFonts w:ascii="Times New Roman" w:hAnsi="Times New Roman"/>
          <w:b/>
          <w:sz w:val="28"/>
          <w:szCs w:val="28"/>
        </w:rPr>
      </w:pPr>
      <w:r w:rsidRPr="00CD740F">
        <w:rPr>
          <w:rFonts w:ascii="Times New Roman" w:hAnsi="Times New Roman"/>
          <w:b/>
          <w:sz w:val="28"/>
          <w:szCs w:val="28"/>
        </w:rPr>
        <w:t>Специализированными  программами:</w:t>
      </w:r>
    </w:p>
    <w:p w:rsidR="009808CA" w:rsidRPr="00CD740F" w:rsidRDefault="009808CA" w:rsidP="00B6565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«Адаптированная  образовательная программа  дошкольного</w:t>
      </w:r>
      <w:r w:rsidRPr="00CD740F">
        <w:rPr>
          <w:rFonts w:ascii="Times New Roman" w:hAnsi="Times New Roman"/>
          <w:sz w:val="28"/>
          <w:szCs w:val="28"/>
        </w:rPr>
        <w:t xml:space="preserve"> с тяжелыми нарушениями  речи» ред. Лопатиной Л.В. СПб 2014</w:t>
      </w:r>
    </w:p>
    <w:p w:rsidR="009808CA" w:rsidRPr="00CD740F" w:rsidRDefault="009808CA" w:rsidP="00B65652">
      <w:pPr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B65652">
      <w:pPr>
        <w:jc w:val="both"/>
        <w:rPr>
          <w:rFonts w:ascii="Times New Roman" w:hAnsi="Times New Roman"/>
          <w:b/>
          <w:sz w:val="28"/>
          <w:szCs w:val="28"/>
        </w:rPr>
      </w:pPr>
      <w:r w:rsidRPr="00CD740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D740F">
        <w:rPr>
          <w:rFonts w:ascii="Times New Roman" w:hAnsi="Times New Roman"/>
          <w:b/>
          <w:sz w:val="28"/>
          <w:szCs w:val="28"/>
        </w:rPr>
        <w:t>.        Методическими пособиями:</w:t>
      </w:r>
    </w:p>
    <w:p w:rsidR="009808CA" w:rsidRPr="00CD740F" w:rsidRDefault="009808CA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 </w:t>
      </w:r>
      <w:r w:rsidRPr="00CD74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.Т.Ю.Бардышева, Е.Н.Моносова « Логопедические занятия в детском саду. Средняя группа»</w:t>
      </w:r>
    </w:p>
    <w:p w:rsidR="009808CA" w:rsidRDefault="009808CA" w:rsidP="00174AA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Агранович З.Е. Сборник домашних заданий в помощь логопедам и родителям для преодоления недоразвития фонематической стороны речи у дошкольников. - СПб: Детство-Пресс, 2005.</w:t>
      </w:r>
    </w:p>
    <w:p w:rsidR="009808CA" w:rsidRPr="00174AA6" w:rsidRDefault="009808CA" w:rsidP="00174AA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A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Нищева Н.В. « Конспекты подгрупповых логопедических занятий в средней группе детского сада для детей с ОНР»  </w:t>
      </w:r>
      <w:r w:rsidRPr="00174AA6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9808CA" w:rsidRPr="00CD740F" w:rsidRDefault="009808CA" w:rsidP="00B65652">
      <w:pPr>
        <w:widowControl w:val="0"/>
        <w:numPr>
          <w:ilvl w:val="0"/>
          <w:numId w:val="18"/>
        </w:numPr>
        <w:shd w:val="clear" w:color="auto" w:fill="FFFFFF"/>
        <w:tabs>
          <w:tab w:val="left" w:pos="427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Нищева Н.В. Система коррекционной работы в логопедической группе для детей с общим недоразвитием речи. - СПб, 2004.</w:t>
      </w:r>
    </w:p>
    <w:p w:rsidR="009808CA" w:rsidRPr="00CD740F" w:rsidRDefault="009808CA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О.И.Крупенчук «Научите меня говорить правильно». - СПб, Литера,2001.</w:t>
      </w:r>
    </w:p>
    <w:p w:rsidR="009808CA" w:rsidRPr="00CD740F" w:rsidRDefault="009808CA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 О.И.Крупенчук «Ступеньки знаний</w:t>
      </w:r>
      <w:r>
        <w:rPr>
          <w:rFonts w:ascii="Times New Roman" w:hAnsi="Times New Roman"/>
          <w:sz w:val="28"/>
          <w:szCs w:val="28"/>
        </w:rPr>
        <w:t xml:space="preserve"> 4+</w:t>
      </w:r>
      <w:r w:rsidRPr="00CD740F">
        <w:rPr>
          <w:rFonts w:ascii="Times New Roman" w:hAnsi="Times New Roman"/>
          <w:sz w:val="28"/>
          <w:szCs w:val="28"/>
        </w:rPr>
        <w:t>». - СПб, Литера,2014.</w:t>
      </w:r>
    </w:p>
    <w:p w:rsidR="009808CA" w:rsidRPr="00CD740F" w:rsidRDefault="009808CA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Коноваленко В.В. «Домашняя тетрадь для закрепления произношения»</w:t>
      </w:r>
    </w:p>
    <w:p w:rsidR="009808CA" w:rsidRPr="00CD740F" w:rsidRDefault="009808CA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Т.А. Ткаченко «Если дошкольник говорит плохо» - СПб, «Акцидент»,1997.</w:t>
      </w:r>
    </w:p>
    <w:p w:rsidR="009808CA" w:rsidRPr="00CD740F" w:rsidRDefault="009808CA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Сборник «Диагностика нарушений речи у детей и организация логопедической работы в условиях ДОУ» СПб 2000</w:t>
      </w:r>
    </w:p>
    <w:p w:rsidR="009808CA" w:rsidRPr="00CD740F" w:rsidRDefault="009808CA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Рыбкина В.Л. «Веселые встречи со звуками речи» СПб 2000</w:t>
      </w:r>
    </w:p>
    <w:p w:rsidR="009808CA" w:rsidRPr="00CD740F" w:rsidRDefault="009808CA" w:rsidP="00B6565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Теремкова Н.С. «Домашние задания для детей с ОНР 5-7 лет» СПб.2013</w:t>
      </w:r>
    </w:p>
    <w:p w:rsidR="009808CA" w:rsidRPr="00CD740F" w:rsidRDefault="009808CA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>Репина  З.А., Буйко В.И. «Уроки логопедии» СПб 2001</w:t>
      </w:r>
    </w:p>
    <w:p w:rsidR="009808CA" w:rsidRPr="00CD740F" w:rsidRDefault="009808CA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 xml:space="preserve"> Воробьева Т.А.Воробьева П.А. Дыхание и речь. Работа над дыханием в комплексной методике коррекции звукопроизношения. – СПб, 2014.</w:t>
      </w:r>
    </w:p>
    <w:p w:rsidR="009808CA" w:rsidRPr="00CD740F" w:rsidRDefault="009808CA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>Воробьева Т.А., Крупенчук О.И. Логопедические упражнения для детей 4-6 лет. – СПб, 2011.</w:t>
      </w:r>
    </w:p>
    <w:p w:rsidR="009808CA" w:rsidRPr="00CD740F" w:rsidRDefault="009808CA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>Воробьева Т.А., Крупенчук О.И. Мяч и речь. – СПб, 2003.</w:t>
      </w:r>
    </w:p>
    <w:p w:rsidR="009808CA" w:rsidRPr="00CD740F" w:rsidRDefault="009808CA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 xml:space="preserve">Карпова С.И., Мамаева В.В. Развитие речи и познавательных способностей дошкольников 4-5 лет. – СПб, 2012. </w:t>
      </w:r>
    </w:p>
    <w:p w:rsidR="009808CA" w:rsidRPr="00CD740F" w:rsidRDefault="009808CA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>Коноваленко В.В., Коноваленко С.В. Дидактический материал для логопедов. Автоматизация звуков. Альбом 1,2,3. – М., 2-13.</w:t>
      </w:r>
    </w:p>
    <w:p w:rsidR="009808CA" w:rsidRPr="00CD740F" w:rsidRDefault="009808CA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>Крупенчук О.И. Пальчиковые игры для детей 4-7 лет. – СПб, 2012.</w:t>
      </w:r>
    </w:p>
    <w:p w:rsidR="009808CA" w:rsidRPr="00CD740F" w:rsidRDefault="009808CA" w:rsidP="00B65652">
      <w:pPr>
        <w:pStyle w:val="3"/>
        <w:numPr>
          <w:ilvl w:val="0"/>
          <w:numId w:val="18"/>
        </w:numPr>
        <w:spacing w:before="100" w:beforeAutospacing="1" w:after="100" w:afterAutospacing="1" w:line="360" w:lineRule="auto"/>
        <w:jc w:val="both"/>
      </w:pPr>
      <w:r w:rsidRPr="00CD740F">
        <w:t>Крупенчук О.И. Стихи для развития речи для детей 4-6 лет. – СПб, 2012.</w:t>
      </w:r>
    </w:p>
    <w:p w:rsidR="009808CA" w:rsidRPr="00CD740F" w:rsidRDefault="009808CA" w:rsidP="00B6565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D740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D740F">
        <w:rPr>
          <w:rFonts w:ascii="Times New Roman" w:hAnsi="Times New Roman"/>
          <w:b/>
          <w:sz w:val="28"/>
          <w:szCs w:val="28"/>
        </w:rPr>
        <w:t>.        Используемые технологии:</w:t>
      </w:r>
    </w:p>
    <w:p w:rsidR="009808CA" w:rsidRPr="00CD740F" w:rsidRDefault="009808CA" w:rsidP="00B6565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1. Обучение связной речи;</w:t>
      </w:r>
    </w:p>
    <w:p w:rsidR="009808CA" w:rsidRPr="00CD740F" w:rsidRDefault="009808CA" w:rsidP="00B6565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2. Сотрудничество;</w:t>
      </w:r>
    </w:p>
    <w:p w:rsidR="009808CA" w:rsidRPr="00CD740F" w:rsidRDefault="009808CA" w:rsidP="00B6565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3. Теория решения изобретательских задач (ТРИЗ);</w:t>
      </w:r>
    </w:p>
    <w:p w:rsidR="009808CA" w:rsidRPr="00CD740F" w:rsidRDefault="009808CA" w:rsidP="00B6565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4. Моделирование;</w:t>
      </w:r>
    </w:p>
    <w:p w:rsidR="009808CA" w:rsidRPr="00CD740F" w:rsidRDefault="009808CA" w:rsidP="00B6565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5. Театрализация, как средство социализации детей с ОНР;</w:t>
      </w:r>
    </w:p>
    <w:p w:rsidR="009808CA" w:rsidRPr="00CD740F" w:rsidRDefault="009808CA" w:rsidP="00B6565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6. Коррекционно-развивающая технология;</w:t>
      </w:r>
    </w:p>
    <w:p w:rsidR="009808CA" w:rsidRPr="00CD740F" w:rsidRDefault="009808CA" w:rsidP="00B6565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7. Технология развития пространственного мышления и графических умений;</w:t>
      </w:r>
    </w:p>
    <w:p w:rsidR="009808CA" w:rsidRPr="00CD740F" w:rsidRDefault="009808CA" w:rsidP="00B6565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8. Здоровьесберегающая технология;</w:t>
      </w:r>
    </w:p>
    <w:p w:rsidR="009808CA" w:rsidRPr="00CD740F" w:rsidRDefault="009808CA" w:rsidP="00B65652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9. Мнемотехника;</w:t>
      </w:r>
    </w:p>
    <w:p w:rsidR="009808CA" w:rsidRPr="00EA6056" w:rsidRDefault="009808CA" w:rsidP="00B6565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9808CA" w:rsidRPr="00EA6056" w:rsidRDefault="009808CA" w:rsidP="00B65652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B65652">
      <w:pPr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514D84">
      <w:pPr>
        <w:tabs>
          <w:tab w:val="left" w:pos="0"/>
          <w:tab w:val="left" w:pos="376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sz w:val="28"/>
          <w:szCs w:val="28"/>
          <w:lang w:eastAsia="ru-RU"/>
        </w:rPr>
        <w:tab/>
      </w:r>
    </w:p>
    <w:p w:rsidR="009808CA" w:rsidRDefault="009808CA" w:rsidP="00F13C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Default="009808CA" w:rsidP="00F13C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08CA" w:rsidRPr="00F13C99" w:rsidRDefault="009808CA" w:rsidP="00F13C9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740F">
        <w:rPr>
          <w:rFonts w:ascii="Times New Roman" w:hAnsi="Times New Roman"/>
          <w:b/>
          <w:sz w:val="28"/>
          <w:szCs w:val="28"/>
        </w:rPr>
        <w:t>Организация предметно-пространственной развивающей среды.</w:t>
      </w:r>
    </w:p>
    <w:p w:rsidR="009808CA" w:rsidRPr="00CD740F" w:rsidRDefault="009808CA" w:rsidP="00B65652">
      <w:pPr>
        <w:jc w:val="both"/>
        <w:rPr>
          <w:rFonts w:ascii="Times New Roman" w:hAnsi="Times New Roman"/>
          <w:b/>
          <w:sz w:val="28"/>
          <w:szCs w:val="28"/>
        </w:rPr>
      </w:pPr>
    </w:p>
    <w:p w:rsidR="009808CA" w:rsidRPr="00CD740F" w:rsidRDefault="009808CA" w:rsidP="00B65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1. Зеркала, комплект зондов,  шпателя, спирт, вата.</w:t>
      </w:r>
    </w:p>
    <w:p w:rsidR="009808CA" w:rsidRPr="00CD740F" w:rsidRDefault="009808CA" w:rsidP="00B65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2. Наглядно-иллюстративный материал по лексическим темам.</w:t>
      </w:r>
    </w:p>
    <w:p w:rsidR="009808CA" w:rsidRPr="00CD740F" w:rsidRDefault="009808CA" w:rsidP="00B65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3. Наглядно-иллюстративный материал по фонетическим группам.</w:t>
      </w:r>
    </w:p>
    <w:p w:rsidR="009808CA" w:rsidRPr="00CD740F" w:rsidRDefault="009808CA" w:rsidP="00B65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4. Сюжетные картинки для работы над фразой.</w:t>
      </w:r>
    </w:p>
    <w:p w:rsidR="009808CA" w:rsidRPr="00CD740F" w:rsidRDefault="009808CA" w:rsidP="00B65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5. Пособия и игрушки для совершенствования диафрагмально-речевого дыхания.</w:t>
      </w:r>
    </w:p>
    <w:p w:rsidR="009808CA" w:rsidRPr="00CD740F" w:rsidRDefault="009808CA" w:rsidP="00B65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6. Пособия для совершенствования ручного праксиса.</w:t>
      </w:r>
    </w:p>
    <w:p w:rsidR="009808CA" w:rsidRPr="00CD740F" w:rsidRDefault="009808CA" w:rsidP="00B65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7. Пособия для развития зрительной памяти.</w:t>
      </w:r>
    </w:p>
    <w:p w:rsidR="009808CA" w:rsidRPr="00CD740F" w:rsidRDefault="009808CA" w:rsidP="00B65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8. Пособия для развития фонематического слуха.</w:t>
      </w:r>
    </w:p>
    <w:p w:rsidR="009808CA" w:rsidRPr="00CD740F" w:rsidRDefault="009808CA" w:rsidP="00B65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9. Картотека предметных картинок, для автоматизации и дифференциации звуков </w:t>
      </w:r>
    </w:p>
    <w:p w:rsidR="009808CA" w:rsidRPr="00CD740F" w:rsidRDefault="009808CA" w:rsidP="00B65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всех  групп.</w:t>
      </w:r>
    </w:p>
    <w:p w:rsidR="009808CA" w:rsidRPr="00CD740F" w:rsidRDefault="009808CA" w:rsidP="00B65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 xml:space="preserve">10.Настольно-печатные игры для автоматизации и дифференциации звуков всех </w:t>
      </w:r>
    </w:p>
    <w:p w:rsidR="009808CA" w:rsidRPr="00CD740F" w:rsidRDefault="009808CA" w:rsidP="00B65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групп.</w:t>
      </w:r>
    </w:p>
    <w:p w:rsidR="009808CA" w:rsidRPr="00CD740F" w:rsidRDefault="009808CA" w:rsidP="00B65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11.Алгоритмы, схемы, мнемотаблицы.</w:t>
      </w:r>
    </w:p>
    <w:p w:rsidR="009808CA" w:rsidRPr="00CD740F" w:rsidRDefault="009808CA" w:rsidP="00B65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12.Логопедический альбом для обследования звукопроизношения.</w:t>
      </w:r>
    </w:p>
    <w:p w:rsidR="009808CA" w:rsidRPr="00CD740F" w:rsidRDefault="009808CA" w:rsidP="00B65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13.Слоговые таблицы.</w:t>
      </w:r>
    </w:p>
    <w:p w:rsidR="009808CA" w:rsidRPr="00CD740F" w:rsidRDefault="009808CA" w:rsidP="00B65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14.Игры и пособия для обучения грамоте.</w:t>
      </w:r>
    </w:p>
    <w:p w:rsidR="009808CA" w:rsidRPr="00EA6056" w:rsidRDefault="009808CA" w:rsidP="00B656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D740F">
        <w:rPr>
          <w:rFonts w:ascii="Times New Roman" w:hAnsi="Times New Roman"/>
          <w:sz w:val="28"/>
          <w:szCs w:val="28"/>
        </w:rPr>
        <w:t>15.Ребусы, кроссворды, изографы.</w:t>
      </w:r>
    </w:p>
    <w:p w:rsidR="009808CA" w:rsidRPr="00EA6056" w:rsidRDefault="009808CA" w:rsidP="00B6565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046A27">
      <w:pPr>
        <w:rPr>
          <w:rFonts w:ascii="Times New Roman" w:hAnsi="Times New Roman"/>
          <w:sz w:val="28"/>
          <w:szCs w:val="28"/>
        </w:rPr>
      </w:pPr>
    </w:p>
    <w:p w:rsidR="009808CA" w:rsidRPr="00CD740F" w:rsidRDefault="009808CA" w:rsidP="00046A27">
      <w:pPr>
        <w:rPr>
          <w:rFonts w:ascii="Times New Roman" w:hAnsi="Times New Roman"/>
          <w:sz w:val="28"/>
          <w:szCs w:val="28"/>
        </w:rPr>
      </w:pPr>
    </w:p>
    <w:sectPr w:rsidR="009808CA" w:rsidRPr="00CD740F" w:rsidSect="00F4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CA" w:rsidRDefault="009808CA" w:rsidP="00C9212C">
      <w:pPr>
        <w:spacing w:after="0" w:line="240" w:lineRule="auto"/>
      </w:pPr>
      <w:r>
        <w:separator/>
      </w:r>
    </w:p>
  </w:endnote>
  <w:endnote w:type="continuationSeparator" w:id="0">
    <w:p w:rsidR="009808CA" w:rsidRDefault="009808CA" w:rsidP="00C9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CA" w:rsidRDefault="009808CA" w:rsidP="00C9212C">
      <w:pPr>
        <w:spacing w:after="0" w:line="240" w:lineRule="auto"/>
      </w:pPr>
      <w:r>
        <w:separator/>
      </w:r>
    </w:p>
  </w:footnote>
  <w:footnote w:type="continuationSeparator" w:id="0">
    <w:p w:rsidR="009808CA" w:rsidRDefault="009808CA" w:rsidP="00C92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10D"/>
    <w:multiLevelType w:val="hybridMultilevel"/>
    <w:tmpl w:val="0EC4C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E5248"/>
    <w:multiLevelType w:val="hybridMultilevel"/>
    <w:tmpl w:val="C076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E5A5A"/>
    <w:multiLevelType w:val="multilevel"/>
    <w:tmpl w:val="EF2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77220"/>
    <w:multiLevelType w:val="hybridMultilevel"/>
    <w:tmpl w:val="A012426A"/>
    <w:lvl w:ilvl="0" w:tplc="55423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BF684B"/>
    <w:multiLevelType w:val="hybridMultilevel"/>
    <w:tmpl w:val="955A2F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3373B38"/>
    <w:multiLevelType w:val="hybridMultilevel"/>
    <w:tmpl w:val="52B41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A04EF"/>
    <w:multiLevelType w:val="hybridMultilevel"/>
    <w:tmpl w:val="CC880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DD6E3D"/>
    <w:multiLevelType w:val="hybridMultilevel"/>
    <w:tmpl w:val="4918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F11CD"/>
    <w:multiLevelType w:val="hybridMultilevel"/>
    <w:tmpl w:val="555C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39719F"/>
    <w:multiLevelType w:val="hybridMultilevel"/>
    <w:tmpl w:val="6250F6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B1723E"/>
    <w:multiLevelType w:val="hybridMultilevel"/>
    <w:tmpl w:val="EE18C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E76683"/>
    <w:multiLevelType w:val="hybridMultilevel"/>
    <w:tmpl w:val="485C5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A414C6"/>
    <w:multiLevelType w:val="hybridMultilevel"/>
    <w:tmpl w:val="0E36B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A2BE4"/>
    <w:multiLevelType w:val="hybridMultilevel"/>
    <w:tmpl w:val="783A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612B4"/>
    <w:multiLevelType w:val="hybridMultilevel"/>
    <w:tmpl w:val="824E4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240DA9"/>
    <w:multiLevelType w:val="hybridMultilevel"/>
    <w:tmpl w:val="8D1AA95A"/>
    <w:lvl w:ilvl="0" w:tplc="373C5AB0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6">
    <w:nsid w:val="5DDB6709"/>
    <w:multiLevelType w:val="hybridMultilevel"/>
    <w:tmpl w:val="EF60D1D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>
    <w:nsid w:val="748314F6"/>
    <w:multiLevelType w:val="hybridMultilevel"/>
    <w:tmpl w:val="663E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00DBB"/>
    <w:multiLevelType w:val="hybridMultilevel"/>
    <w:tmpl w:val="BE9AC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5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17"/>
  </w:num>
  <w:num w:numId="10">
    <w:abstractNumId w:val="16"/>
  </w:num>
  <w:num w:numId="11">
    <w:abstractNumId w:val="11"/>
  </w:num>
  <w:num w:numId="12">
    <w:abstractNumId w:val="6"/>
  </w:num>
  <w:num w:numId="13">
    <w:abstractNumId w:val="14"/>
  </w:num>
  <w:num w:numId="14">
    <w:abstractNumId w:val="9"/>
  </w:num>
  <w:num w:numId="15">
    <w:abstractNumId w:val="4"/>
  </w:num>
  <w:num w:numId="16">
    <w:abstractNumId w:val="1"/>
  </w:num>
  <w:num w:numId="17">
    <w:abstractNumId w:val="1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A27"/>
    <w:rsid w:val="00046A27"/>
    <w:rsid w:val="000623AB"/>
    <w:rsid w:val="000E4FE9"/>
    <w:rsid w:val="00115AB1"/>
    <w:rsid w:val="00174AA6"/>
    <w:rsid w:val="001B1114"/>
    <w:rsid w:val="001E513D"/>
    <w:rsid w:val="002340F6"/>
    <w:rsid w:val="0028011C"/>
    <w:rsid w:val="003043DF"/>
    <w:rsid w:val="003D52DB"/>
    <w:rsid w:val="00451279"/>
    <w:rsid w:val="004B55A5"/>
    <w:rsid w:val="004C4ED9"/>
    <w:rsid w:val="004C50BD"/>
    <w:rsid w:val="00511765"/>
    <w:rsid w:val="00514D84"/>
    <w:rsid w:val="00534CDE"/>
    <w:rsid w:val="00594D72"/>
    <w:rsid w:val="005D7599"/>
    <w:rsid w:val="005E4339"/>
    <w:rsid w:val="006850D8"/>
    <w:rsid w:val="006F15C2"/>
    <w:rsid w:val="00825582"/>
    <w:rsid w:val="00846C1A"/>
    <w:rsid w:val="00883694"/>
    <w:rsid w:val="008C1645"/>
    <w:rsid w:val="00915F27"/>
    <w:rsid w:val="009808CA"/>
    <w:rsid w:val="009F1BE1"/>
    <w:rsid w:val="00A30A76"/>
    <w:rsid w:val="00A97E76"/>
    <w:rsid w:val="00B643ED"/>
    <w:rsid w:val="00B65652"/>
    <w:rsid w:val="00B67DE0"/>
    <w:rsid w:val="00B82C32"/>
    <w:rsid w:val="00BB13DC"/>
    <w:rsid w:val="00C73960"/>
    <w:rsid w:val="00C9212C"/>
    <w:rsid w:val="00CD740F"/>
    <w:rsid w:val="00CF3B77"/>
    <w:rsid w:val="00D470B4"/>
    <w:rsid w:val="00D86139"/>
    <w:rsid w:val="00E11065"/>
    <w:rsid w:val="00E8005E"/>
    <w:rsid w:val="00EA6056"/>
    <w:rsid w:val="00ED43B6"/>
    <w:rsid w:val="00F13C99"/>
    <w:rsid w:val="00F4771E"/>
    <w:rsid w:val="00F95394"/>
    <w:rsid w:val="00FE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14D84"/>
    <w:rPr>
      <w:rFonts w:ascii="Times New Roman" w:hAnsi="Times New Roman" w:cs="Times New Roman"/>
      <w:b/>
      <w:bCs/>
    </w:rPr>
  </w:style>
  <w:style w:type="paragraph" w:customStyle="1" w:styleId="1">
    <w:name w:val="Абзац списка1"/>
    <w:basedOn w:val="Normal"/>
    <w:uiPriority w:val="99"/>
    <w:rsid w:val="00B67DE0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paragraph" w:customStyle="1" w:styleId="2">
    <w:name w:val="Абзац списка2"/>
    <w:basedOn w:val="Normal"/>
    <w:uiPriority w:val="99"/>
    <w:rsid w:val="00D470B4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paragraph" w:customStyle="1" w:styleId="3">
    <w:name w:val="Абзац списка3"/>
    <w:basedOn w:val="Normal"/>
    <w:uiPriority w:val="99"/>
    <w:rsid w:val="00B65652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B65652"/>
    <w:pPr>
      <w:ind w:left="720"/>
      <w:contextualSpacing/>
    </w:pPr>
    <w:rPr>
      <w:rFonts w:cs="Arial"/>
    </w:rPr>
  </w:style>
  <w:style w:type="character" w:customStyle="1" w:styleId="apple-converted-space">
    <w:name w:val="apple-converted-space"/>
    <w:basedOn w:val="DefaultParagraphFont"/>
    <w:uiPriority w:val="99"/>
    <w:rsid w:val="00CD740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9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21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2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21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48</Pages>
  <Words>11404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Vitaly</cp:lastModifiedBy>
  <cp:revision>20</cp:revision>
  <cp:lastPrinted>2016-09-14T21:27:00Z</cp:lastPrinted>
  <dcterms:created xsi:type="dcterms:W3CDTF">2016-09-14T05:57:00Z</dcterms:created>
  <dcterms:modified xsi:type="dcterms:W3CDTF">2017-11-07T17:37:00Z</dcterms:modified>
</cp:coreProperties>
</file>