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E9" w:rsidRPr="00491AF4" w:rsidRDefault="003775E9" w:rsidP="00463B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775E9" w:rsidRPr="00491AF4" w:rsidRDefault="003775E9" w:rsidP="00491AF4">
      <w:pPr>
        <w:jc w:val="center"/>
        <w:rPr>
          <w:rFonts w:ascii="Times New Roman" w:hAnsi="Times New Roman"/>
          <w:sz w:val="24"/>
          <w:szCs w:val="24"/>
        </w:rPr>
      </w:pPr>
      <w:r w:rsidRPr="00491AF4">
        <w:rPr>
          <w:rFonts w:ascii="Times New Roman" w:hAnsi="Times New Roman"/>
          <w:sz w:val="24"/>
          <w:szCs w:val="24"/>
        </w:rPr>
        <w:t xml:space="preserve">Государственное бюджетное дошкольное образовательное учреждение </w:t>
      </w:r>
    </w:p>
    <w:p w:rsidR="003775E9" w:rsidRPr="00491AF4" w:rsidRDefault="003775E9" w:rsidP="00491AF4">
      <w:pPr>
        <w:jc w:val="center"/>
        <w:rPr>
          <w:rFonts w:ascii="Times New Roman" w:hAnsi="Times New Roman"/>
          <w:sz w:val="24"/>
          <w:szCs w:val="24"/>
        </w:rPr>
      </w:pPr>
      <w:r w:rsidRPr="00491AF4">
        <w:rPr>
          <w:rFonts w:ascii="Times New Roman" w:hAnsi="Times New Roman"/>
          <w:sz w:val="24"/>
          <w:szCs w:val="24"/>
        </w:rPr>
        <w:t>детский сад № 39 комбинированного вида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1AF4">
        <w:rPr>
          <w:rFonts w:ascii="Times New Roman" w:hAnsi="Times New Roman"/>
          <w:sz w:val="24"/>
          <w:szCs w:val="24"/>
        </w:rPr>
        <w:t>Колпинского района г. Санкт- Петербурга</w:t>
      </w:r>
    </w:p>
    <w:tbl>
      <w:tblPr>
        <w:tblpPr w:leftFromText="180" w:rightFromText="180" w:vertAnchor="text" w:horzAnchor="margin" w:tblpXSpec="center" w:tblpY="113"/>
        <w:tblW w:w="9570" w:type="dxa"/>
        <w:tblCellSpacing w:w="0" w:type="dxa"/>
        <w:tblLook w:val="00A0"/>
      </w:tblPr>
      <w:tblGrid>
        <w:gridCol w:w="5381"/>
        <w:gridCol w:w="4189"/>
      </w:tblGrid>
      <w:tr w:rsidR="003775E9" w:rsidTr="00491AF4">
        <w:trPr>
          <w:tblCellSpacing w:w="0" w:type="dxa"/>
        </w:trPr>
        <w:tc>
          <w:tcPr>
            <w:tcW w:w="5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75E9" w:rsidRDefault="003775E9" w:rsidP="00491AF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«Согласовано»                                                     </w:t>
            </w:r>
          </w:p>
          <w:p w:rsidR="003775E9" w:rsidRDefault="003775E9" w:rsidP="00491AF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Педагогическим советом </w:t>
            </w:r>
            <w:r>
              <w:rPr>
                <w:rFonts w:ascii="Times New Roman" w:hAnsi="Times New Roman"/>
                <w:bCs/>
                <w:sz w:val="24"/>
                <w:u w:val="single"/>
              </w:rPr>
              <w:t>№ 1</w:t>
            </w:r>
          </w:p>
          <w:p w:rsidR="003775E9" w:rsidRDefault="003775E9" w:rsidP="00491AF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Протокол </w:t>
            </w:r>
            <w:r>
              <w:rPr>
                <w:rFonts w:ascii="Times New Roman" w:hAnsi="Times New Roman"/>
                <w:szCs w:val="28"/>
                <w:u w:val="single"/>
              </w:rPr>
              <w:t>№ 1</w:t>
            </w:r>
          </w:p>
          <w:p w:rsidR="003775E9" w:rsidRDefault="003775E9" w:rsidP="00491AF4">
            <w:pPr>
              <w:spacing w:after="100" w:afterAutospacing="1" w:line="240" w:lineRule="auto"/>
              <w:rPr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 «</w:t>
            </w:r>
            <w:r>
              <w:rPr>
                <w:rFonts w:ascii="Times New Roman" w:hAnsi="Times New Roman"/>
                <w:szCs w:val="28"/>
                <w:u w:val="single"/>
              </w:rPr>
              <w:t>30</w:t>
            </w:r>
            <w:r>
              <w:rPr>
                <w:rFonts w:ascii="Times New Roman" w:hAnsi="Times New Roman"/>
                <w:szCs w:val="28"/>
              </w:rPr>
              <w:t xml:space="preserve">» </w:t>
            </w:r>
            <w:r>
              <w:rPr>
                <w:rFonts w:ascii="Times New Roman" w:hAnsi="Times New Roman"/>
                <w:szCs w:val="28"/>
                <w:u w:val="single"/>
              </w:rPr>
              <w:t>августа 2017 года</w:t>
            </w:r>
          </w:p>
        </w:tc>
        <w:tc>
          <w:tcPr>
            <w:tcW w:w="41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75E9" w:rsidRDefault="003775E9" w:rsidP="00491AF4">
            <w:pPr>
              <w:spacing w:after="100" w:afterAutospacing="1" w:line="240" w:lineRule="auto"/>
              <w:rPr>
                <w:szCs w:val="28"/>
              </w:rPr>
            </w:pPr>
            <w:r>
              <w:rPr>
                <w:b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2pt;height:129.75pt">
                  <v:imagedata r:id="rId5" o:title="" cropright="6372f" gain="69719f"/>
                </v:shape>
              </w:pict>
            </w:r>
          </w:p>
        </w:tc>
      </w:tr>
    </w:tbl>
    <w:p w:rsidR="003775E9" w:rsidRDefault="003775E9" w:rsidP="00491AF4">
      <w:pPr>
        <w:rPr>
          <w:b/>
          <w:sz w:val="28"/>
          <w:szCs w:val="28"/>
        </w:rPr>
      </w:pPr>
      <w:r w:rsidRPr="00281471">
        <w:rPr>
          <w:b/>
          <w:sz w:val="28"/>
          <w:szCs w:val="28"/>
        </w:rPr>
        <w:t xml:space="preserve"> </w:t>
      </w:r>
    </w:p>
    <w:p w:rsidR="003775E9" w:rsidRPr="000F2C9B" w:rsidRDefault="003775E9" w:rsidP="00491AF4">
      <w:pPr>
        <w:jc w:val="center"/>
        <w:rPr>
          <w:b/>
          <w:sz w:val="32"/>
          <w:szCs w:val="32"/>
        </w:rPr>
      </w:pPr>
      <w:r w:rsidRPr="000F2C9B">
        <w:rPr>
          <w:b/>
          <w:sz w:val="32"/>
          <w:szCs w:val="32"/>
        </w:rPr>
        <w:t>Рабочая программа</w:t>
      </w:r>
    </w:p>
    <w:p w:rsidR="003775E9" w:rsidRPr="000F2C9B" w:rsidRDefault="003775E9" w:rsidP="00491AF4">
      <w:pPr>
        <w:jc w:val="center"/>
        <w:rPr>
          <w:b/>
          <w:sz w:val="32"/>
          <w:szCs w:val="32"/>
        </w:rPr>
      </w:pPr>
      <w:r w:rsidRPr="000F2C9B">
        <w:rPr>
          <w:b/>
          <w:sz w:val="28"/>
          <w:szCs w:val="28"/>
        </w:rPr>
        <w:t>для детей с тяжелым нарушением речи</w:t>
      </w:r>
    </w:p>
    <w:p w:rsidR="003775E9" w:rsidRPr="000F2C9B" w:rsidRDefault="003775E9" w:rsidP="00491AF4">
      <w:pPr>
        <w:jc w:val="center"/>
        <w:rPr>
          <w:b/>
          <w:sz w:val="28"/>
          <w:szCs w:val="28"/>
        </w:rPr>
      </w:pPr>
      <w:r w:rsidRPr="000F2C9B">
        <w:rPr>
          <w:b/>
          <w:sz w:val="28"/>
          <w:szCs w:val="28"/>
        </w:rPr>
        <w:t xml:space="preserve"> подготовительной к школе  группы  «Фантазеры»</w:t>
      </w:r>
    </w:p>
    <w:p w:rsidR="003775E9" w:rsidRPr="000F2C9B" w:rsidRDefault="003775E9" w:rsidP="00491AF4">
      <w:pPr>
        <w:jc w:val="center"/>
        <w:rPr>
          <w:sz w:val="28"/>
          <w:szCs w:val="28"/>
        </w:rPr>
      </w:pPr>
      <w:r w:rsidRPr="000F2C9B">
        <w:rPr>
          <w:sz w:val="28"/>
          <w:szCs w:val="28"/>
        </w:rPr>
        <w:t xml:space="preserve">(от 6 до 7 лет) </w:t>
      </w:r>
    </w:p>
    <w:p w:rsidR="003775E9" w:rsidRDefault="003775E9" w:rsidP="00491AF4">
      <w:r>
        <w:t xml:space="preserve">                                          Срок реализации программы 2017-2018 год</w:t>
      </w:r>
    </w:p>
    <w:p w:rsidR="003775E9" w:rsidRDefault="003775E9" w:rsidP="00491AF4"/>
    <w:p w:rsidR="003775E9" w:rsidRDefault="003775E9" w:rsidP="00491AF4"/>
    <w:p w:rsidR="003775E9" w:rsidRDefault="003775E9" w:rsidP="00491AF4"/>
    <w:p w:rsidR="003775E9" w:rsidRDefault="003775E9" w:rsidP="00491AF4"/>
    <w:p w:rsidR="003775E9" w:rsidRDefault="003775E9" w:rsidP="00491AF4"/>
    <w:p w:rsidR="003775E9" w:rsidRDefault="003775E9" w:rsidP="00491A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Составил учитель-логопед</w:t>
      </w:r>
    </w:p>
    <w:p w:rsidR="003775E9" w:rsidRDefault="003775E9" w:rsidP="00491A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Вагина Светлана Борисовна</w:t>
      </w:r>
    </w:p>
    <w:p w:rsidR="003775E9" w:rsidRDefault="003775E9" w:rsidP="00491AF4">
      <w:pPr>
        <w:jc w:val="center"/>
        <w:rPr>
          <w:sz w:val="28"/>
          <w:szCs w:val="28"/>
        </w:rPr>
      </w:pPr>
    </w:p>
    <w:p w:rsidR="003775E9" w:rsidRDefault="003775E9" w:rsidP="00491AF4">
      <w:pPr>
        <w:jc w:val="center"/>
        <w:rPr>
          <w:sz w:val="28"/>
          <w:szCs w:val="28"/>
        </w:rPr>
      </w:pPr>
    </w:p>
    <w:p w:rsidR="003775E9" w:rsidRDefault="003775E9" w:rsidP="00491AF4">
      <w:pPr>
        <w:jc w:val="center"/>
        <w:rPr>
          <w:sz w:val="28"/>
          <w:szCs w:val="28"/>
        </w:rPr>
      </w:pPr>
    </w:p>
    <w:p w:rsidR="003775E9" w:rsidRDefault="003775E9" w:rsidP="00491AF4">
      <w:pPr>
        <w:jc w:val="center"/>
        <w:rPr>
          <w:sz w:val="28"/>
          <w:szCs w:val="28"/>
        </w:rPr>
      </w:pPr>
    </w:p>
    <w:p w:rsidR="003775E9" w:rsidRPr="00281471" w:rsidRDefault="003775E9" w:rsidP="00491A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81471">
        <w:rPr>
          <w:sz w:val="28"/>
          <w:szCs w:val="28"/>
        </w:rPr>
        <w:t>Санкт- Петербург</w:t>
      </w:r>
    </w:p>
    <w:p w:rsidR="003775E9" w:rsidRPr="008B18DD" w:rsidRDefault="003775E9" w:rsidP="00491AF4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2017</w:t>
      </w:r>
      <w:r w:rsidRPr="00281471">
        <w:rPr>
          <w:sz w:val="28"/>
          <w:szCs w:val="28"/>
        </w:rPr>
        <w:t>г.</w:t>
      </w:r>
    </w:p>
    <w:p w:rsidR="003775E9" w:rsidRPr="008B18DD" w:rsidRDefault="003775E9" w:rsidP="00463BAC">
      <w:pPr>
        <w:spacing w:line="240" w:lineRule="auto"/>
        <w:ind w:left="-900" w:right="-851"/>
        <w:jc w:val="both"/>
        <w:rPr>
          <w:rFonts w:ascii="Times New Roman" w:hAnsi="Times New Roman"/>
          <w:sz w:val="28"/>
          <w:szCs w:val="28"/>
        </w:rPr>
      </w:pPr>
    </w:p>
    <w:p w:rsidR="003775E9" w:rsidRPr="008B18DD" w:rsidRDefault="003775E9" w:rsidP="00720524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 xml:space="preserve"> Рабочая программа коррекционно-развивающей работы для детей дошкольного возраста с общим недоразвитием речи составлена в соответствии с:</w:t>
      </w:r>
    </w:p>
    <w:p w:rsidR="003775E9" w:rsidRPr="008B18DD" w:rsidRDefault="003775E9" w:rsidP="00720524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 xml:space="preserve">     - Законом Российской Федерации «Об образовании»;</w:t>
      </w:r>
    </w:p>
    <w:p w:rsidR="003775E9" w:rsidRPr="008B18DD" w:rsidRDefault="003775E9" w:rsidP="00720524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 xml:space="preserve">     - Концепцией модернизации Российского образования;</w:t>
      </w:r>
    </w:p>
    <w:p w:rsidR="003775E9" w:rsidRPr="008B18DD" w:rsidRDefault="003775E9" w:rsidP="00720524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 xml:space="preserve">     - Типовым положением о дошкольном образовательном учреждении;</w:t>
      </w:r>
    </w:p>
    <w:p w:rsidR="003775E9" w:rsidRPr="008B18DD" w:rsidRDefault="003775E9" w:rsidP="00720524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 xml:space="preserve">     - Конвенцией о правах ребенка;</w:t>
      </w:r>
    </w:p>
    <w:p w:rsidR="003775E9" w:rsidRPr="008B18DD" w:rsidRDefault="003775E9" w:rsidP="00720524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 xml:space="preserve">     - методическими рекомендациями Министерства Образования РФ «Ориентиры и требования к обновлению содержания дошкольного образования»;</w:t>
      </w:r>
    </w:p>
    <w:p w:rsidR="003775E9" w:rsidRPr="008B18DD" w:rsidRDefault="003775E9" w:rsidP="00720524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 xml:space="preserve">     - современными разработками отечественных ученых в области общей и специальной педагогики и психологии;</w:t>
      </w:r>
    </w:p>
    <w:p w:rsidR="003775E9" w:rsidRPr="008B18DD" w:rsidRDefault="003775E9" w:rsidP="00720524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 xml:space="preserve">     -ФГОС ДО;</w:t>
      </w:r>
    </w:p>
    <w:p w:rsidR="003775E9" w:rsidRPr="008B18DD" w:rsidRDefault="003775E9" w:rsidP="00720524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 xml:space="preserve">     - СанПиНом 2.4.1.2660.10.</w:t>
      </w:r>
    </w:p>
    <w:p w:rsidR="003775E9" w:rsidRPr="008B18DD" w:rsidRDefault="003775E9" w:rsidP="0072052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775E9" w:rsidRPr="008B18DD" w:rsidRDefault="003775E9" w:rsidP="00463BA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775E9" w:rsidRPr="008B18DD" w:rsidRDefault="003775E9" w:rsidP="00463BA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775E9" w:rsidRPr="008B18DD" w:rsidRDefault="003775E9" w:rsidP="00463BA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775E9" w:rsidRPr="008B18DD" w:rsidRDefault="003775E9" w:rsidP="00463BA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775E9" w:rsidRPr="008B18DD" w:rsidRDefault="003775E9" w:rsidP="00463BA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775E9" w:rsidRPr="008B18DD" w:rsidRDefault="003775E9" w:rsidP="00463BA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775E9" w:rsidRPr="008B18DD" w:rsidRDefault="003775E9" w:rsidP="00463BA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775E9" w:rsidRPr="008B18DD" w:rsidRDefault="003775E9" w:rsidP="00463BA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775E9" w:rsidRPr="008B18DD" w:rsidRDefault="003775E9" w:rsidP="00463BAC">
      <w:pPr>
        <w:autoSpaceDE w:val="0"/>
        <w:autoSpaceDN w:val="0"/>
        <w:adjustRightInd w:val="0"/>
        <w:spacing w:line="240" w:lineRule="auto"/>
        <w:ind w:left="79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775E9" w:rsidRPr="008B18DD" w:rsidRDefault="003775E9" w:rsidP="00463BAC">
      <w:pPr>
        <w:autoSpaceDE w:val="0"/>
        <w:autoSpaceDN w:val="0"/>
        <w:adjustRightInd w:val="0"/>
        <w:spacing w:line="240" w:lineRule="auto"/>
        <w:ind w:left="79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775E9" w:rsidRPr="008B18DD" w:rsidRDefault="003775E9" w:rsidP="00463BAC">
      <w:pPr>
        <w:autoSpaceDE w:val="0"/>
        <w:autoSpaceDN w:val="0"/>
        <w:adjustRightInd w:val="0"/>
        <w:spacing w:line="240" w:lineRule="auto"/>
        <w:ind w:left="79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775E9" w:rsidRPr="008B18DD" w:rsidRDefault="003775E9" w:rsidP="00463BA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775E9" w:rsidRPr="008B18DD" w:rsidRDefault="003775E9" w:rsidP="00463BA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775E9" w:rsidRPr="008B18DD" w:rsidRDefault="003775E9" w:rsidP="00463BA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775E9" w:rsidRPr="008B18DD" w:rsidRDefault="003775E9" w:rsidP="00463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775E9" w:rsidRPr="008B18DD" w:rsidRDefault="003775E9" w:rsidP="00463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775E9" w:rsidRPr="008B18DD" w:rsidRDefault="003775E9" w:rsidP="00463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775E9" w:rsidRPr="008B18DD" w:rsidRDefault="003775E9" w:rsidP="00463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775E9" w:rsidRPr="008B18DD" w:rsidRDefault="003775E9" w:rsidP="00463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775E9" w:rsidRPr="008B18DD" w:rsidRDefault="003775E9" w:rsidP="00463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B18DD">
        <w:rPr>
          <w:rFonts w:ascii="Times New Roman" w:hAnsi="Times New Roman"/>
          <w:b/>
          <w:bCs/>
          <w:color w:val="000000"/>
          <w:sz w:val="28"/>
          <w:szCs w:val="28"/>
        </w:rPr>
        <w:t>Пояснительная записка</w:t>
      </w:r>
    </w:p>
    <w:p w:rsidR="003775E9" w:rsidRDefault="003775E9" w:rsidP="00463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B18DD">
        <w:rPr>
          <w:rFonts w:ascii="Times New Roman" w:hAnsi="Times New Roman"/>
          <w:color w:val="000000"/>
          <w:sz w:val="28"/>
          <w:szCs w:val="28"/>
        </w:rPr>
        <w:t>Дошкольное образовательное учреждение является первой ступенью</w:t>
      </w:r>
      <w:r w:rsidRPr="008B18D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B18DD">
        <w:rPr>
          <w:rFonts w:ascii="Times New Roman" w:hAnsi="Times New Roman"/>
          <w:color w:val="000000"/>
          <w:sz w:val="28"/>
          <w:szCs w:val="28"/>
        </w:rPr>
        <w:t>непрерывного образования и входят в систему общественного дошкольного воспитания. Ему принадлежит ведущая роль в воспитании и развитии детей, в  подготовке их к школе.</w:t>
      </w:r>
    </w:p>
    <w:p w:rsidR="003775E9" w:rsidRPr="00EB22E4" w:rsidRDefault="003775E9" w:rsidP="00EB22E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B22E4">
        <w:rPr>
          <w:rFonts w:ascii="Times New Roman" w:hAnsi="Times New Roman"/>
          <w:color w:val="000000"/>
          <w:sz w:val="28"/>
          <w:szCs w:val="28"/>
        </w:rPr>
        <w:t>Рабочая программа разработана на основе Адаптированной  образовательной программы дошкольного образования для обучающихся с ограниченными возможностями здоровья (с тяжелыми нарушениями речи) Государственного бюджетного дошкольного  образовательного учреждения детский сад  № 39 комбинированного вида Колпинского района  Санкт-Петербурга и отражает особенности содержания и организации образовательного процесса для детей подготовительной к школе группы (6 - 7 лет)</w:t>
      </w:r>
    </w:p>
    <w:p w:rsidR="003775E9" w:rsidRPr="008B18DD" w:rsidRDefault="003775E9" w:rsidP="00463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B18DD">
        <w:rPr>
          <w:rFonts w:ascii="Times New Roman" w:hAnsi="Times New Roman"/>
          <w:color w:val="000000"/>
          <w:sz w:val="28"/>
          <w:szCs w:val="28"/>
        </w:rPr>
        <w:t>Данная программа предполагает в направлении «Познавательно–речевое развитие» в образовательной области «Коммуникация» использование логопедической поддержки. Детей с речевыми нарушениями рассматривают как группу педагогического риска, потому что их физиологические и психические</w:t>
      </w:r>
      <w:r w:rsidRPr="008B18DD">
        <w:rPr>
          <w:rFonts w:ascii="Times New Roman" w:hAnsi="Times New Roman"/>
          <w:sz w:val="28"/>
          <w:szCs w:val="28"/>
        </w:rPr>
        <w:t xml:space="preserve"> </w:t>
      </w:r>
      <w:r w:rsidRPr="008B18DD">
        <w:rPr>
          <w:rFonts w:ascii="Times New Roman" w:hAnsi="Times New Roman"/>
          <w:color w:val="000000"/>
          <w:sz w:val="28"/>
          <w:szCs w:val="28"/>
        </w:rPr>
        <w:t>особенности затрудняют успешное овладение ими учебным материалом в школе. Готовность к школьному обучению во многом зависит от своевременного преодоления нарушений речи. Дети с речевыми нарушениями нуждаются в особой организации коррекционно-логопедической помощи, содержание, формы и методы которой должны быть адекватны возможностям и индивидуальным особенностям детей . С целью обеспечения диагностико - коррекционного сопровождения воспитанников в детском саду функционируют группы для детей с тяжелым нарушением речи и  логопункт. Логопедическая работа в ГБДОУ №39 по коррекции речевых нарушений  основана на использовании следующей программы:</w:t>
      </w:r>
      <w:r w:rsidRPr="008B18DD">
        <w:rPr>
          <w:rFonts w:ascii="Times New Roman" w:hAnsi="Times New Roman"/>
          <w:b/>
          <w:sz w:val="28"/>
          <w:szCs w:val="28"/>
        </w:rPr>
        <w:t xml:space="preserve"> </w:t>
      </w:r>
      <w:r w:rsidRPr="008B18DD">
        <w:rPr>
          <w:rFonts w:ascii="Times New Roman" w:hAnsi="Times New Roman"/>
          <w:sz w:val="28"/>
          <w:szCs w:val="28"/>
        </w:rPr>
        <w:t>«Адаптированная примерная образовательная программа для дошкольников с тяжелыми нарушениями  речи»  ред. Лопатиной Л.В.  СПб 2014</w:t>
      </w:r>
      <w:r w:rsidRPr="008B18DD">
        <w:rPr>
          <w:rFonts w:ascii="Times New Roman" w:hAnsi="Times New Roman"/>
          <w:color w:val="000000"/>
          <w:sz w:val="28"/>
          <w:szCs w:val="28"/>
        </w:rPr>
        <w:t>. Данная рабочая программа сообразуется с образовательной программой работы детского сада, отвечает Федеральным государственным  образовательным стандартам   в структуре образовательных программ дошкольного образования.</w:t>
      </w:r>
      <w:r w:rsidRPr="008B18DD">
        <w:rPr>
          <w:rFonts w:ascii="Times New Roman" w:hAnsi="Times New Roman"/>
          <w:sz w:val="28"/>
          <w:szCs w:val="28"/>
        </w:rPr>
        <w:t xml:space="preserve"> Решение конкретных задач коррекционно-развивающей работы возможно лишь при условии комплексного подхода к</w:t>
      </w:r>
      <w:r w:rsidRPr="008B18DD">
        <w:rPr>
          <w:rFonts w:ascii="Times New Roman" w:hAnsi="Times New Roman"/>
          <w:b/>
          <w:sz w:val="28"/>
          <w:szCs w:val="28"/>
        </w:rPr>
        <w:t xml:space="preserve"> </w:t>
      </w:r>
      <w:r w:rsidRPr="008B18DD">
        <w:rPr>
          <w:rFonts w:ascii="Times New Roman" w:hAnsi="Times New Roman"/>
          <w:sz w:val="28"/>
          <w:szCs w:val="28"/>
        </w:rPr>
        <w:t xml:space="preserve">воспитанию и образованию, тесной взаимосвязи в работе всех специалистов (учителя-логопеда, воспитателей, музыкального руководителя, инструктора по физическому воспитанию) дошкольного учреждения, а также при участии родителей в реализации программных требований. Объем учебного материала в рабочей программе рассчитан в соответствии с возрастными физиологическими нормативами, что позволяет избежать переутомления и дезадаптации дошкольников. </w:t>
      </w:r>
      <w:r w:rsidRPr="008B18DD">
        <w:rPr>
          <w:rStyle w:val="Strong"/>
          <w:b w:val="0"/>
          <w:iCs/>
          <w:sz w:val="28"/>
          <w:szCs w:val="28"/>
        </w:rPr>
        <w:t xml:space="preserve">Основной формой работы является игровая деятельность. </w:t>
      </w:r>
      <w:r w:rsidRPr="008B18DD">
        <w:rPr>
          <w:rFonts w:ascii="Times New Roman" w:hAnsi="Times New Roman"/>
          <w:sz w:val="28"/>
          <w:szCs w:val="28"/>
        </w:rPr>
        <w:t>Все коррекционно-развивающие занятия носят игровой характер, насыщены разнообразными играми и развивающими игровыми упражнениями. Учитывая возраст, речевое развитие воспитанников и их индивидуальные особенности, планируемые результаты освоения рабочей программы предусмотрены в ряде целевых ориентиров.</w:t>
      </w:r>
    </w:p>
    <w:p w:rsidR="003775E9" w:rsidRPr="008B18DD" w:rsidRDefault="003775E9" w:rsidP="00463BA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5E9" w:rsidRPr="008B18DD" w:rsidRDefault="003775E9" w:rsidP="00463BA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18DD">
        <w:rPr>
          <w:rFonts w:ascii="Times New Roman" w:hAnsi="Times New Roman"/>
          <w:b/>
          <w:sz w:val="28"/>
          <w:szCs w:val="28"/>
          <w:lang w:eastAsia="ru-RU"/>
        </w:rPr>
        <w:t>Характеристика особенностей развития и индивидуальных возможностей детей с ТНР</w:t>
      </w:r>
      <w:r w:rsidRPr="008B18DD">
        <w:rPr>
          <w:rFonts w:ascii="Times New Roman" w:hAnsi="Times New Roman"/>
          <w:b/>
          <w:sz w:val="28"/>
          <w:szCs w:val="28"/>
        </w:rPr>
        <w:t xml:space="preserve"> </w:t>
      </w: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 xml:space="preserve">  Дети дошкольного возраста, имеющие речевые нарушения,  соматически ослаблены (</w:t>
      </w:r>
      <w:r w:rsidRPr="008B18DD">
        <w:rPr>
          <w:rFonts w:ascii="Times New Roman" w:hAnsi="Times New Roman"/>
          <w:sz w:val="28"/>
          <w:szCs w:val="28"/>
          <w:lang w:val="en-US"/>
        </w:rPr>
        <w:t>II</w:t>
      </w:r>
      <w:r w:rsidRPr="008B18DD">
        <w:rPr>
          <w:rFonts w:ascii="Times New Roman" w:hAnsi="Times New Roman"/>
          <w:sz w:val="28"/>
          <w:szCs w:val="28"/>
        </w:rPr>
        <w:t>-</w:t>
      </w:r>
      <w:r w:rsidRPr="008B18DD">
        <w:rPr>
          <w:rFonts w:ascii="Times New Roman" w:hAnsi="Times New Roman"/>
          <w:sz w:val="28"/>
          <w:szCs w:val="28"/>
          <w:lang w:val="en-US"/>
        </w:rPr>
        <w:t>III</w:t>
      </w:r>
      <w:r w:rsidRPr="008B18DD">
        <w:rPr>
          <w:rFonts w:ascii="Times New Roman" w:hAnsi="Times New Roman"/>
          <w:sz w:val="28"/>
          <w:szCs w:val="28"/>
        </w:rPr>
        <w:t xml:space="preserve"> группа здоровья), имеют отягощенный неврологический статус: постнатальная энцефалопатия, пирамидная недостаточность и другие церебральные патологии; поведенческие отклонения: синдром дефицита внимания и гиперактивности. Все это является непосредственной причиной речевого недоразвития различной степени тяжести: от отсутствия общеупотребительной речи до развернутой фразовой речи с выраженными проявлениями  лексико-грамматического и фонетико-фонематического недоразвития. В соответствии с этим  остается актуальным условное деление на уровни развития, при которых общим является значительное отставание в появлении активной речи, ограниченный словарный запас, аграмматизмы, недостаточность звукопроизношения и фонематического восприятия. </w:t>
      </w:r>
      <w:r w:rsidRPr="008B18DD">
        <w:rPr>
          <w:rFonts w:ascii="Times New Roman" w:hAnsi="Times New Roman"/>
          <w:sz w:val="28"/>
          <w:szCs w:val="28"/>
          <w:lang w:eastAsia="ru-RU"/>
        </w:rPr>
        <w:t xml:space="preserve">При разработке программы учитывался контингент воспитанников. Группу посещают дети с тяжелыми нарушениями речи (общим  недоразвитием речи </w:t>
      </w:r>
      <w:r w:rsidRPr="008B18DD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8B18DD">
        <w:rPr>
          <w:rFonts w:ascii="Times New Roman" w:hAnsi="Times New Roman"/>
          <w:sz w:val="28"/>
          <w:szCs w:val="28"/>
          <w:lang w:eastAsia="ru-RU"/>
        </w:rPr>
        <w:t>-</w:t>
      </w:r>
      <w:r w:rsidRPr="008B18DD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8B18DD">
        <w:rPr>
          <w:rFonts w:ascii="Times New Roman" w:hAnsi="Times New Roman"/>
          <w:sz w:val="28"/>
          <w:szCs w:val="28"/>
          <w:lang w:eastAsia="ru-RU"/>
        </w:rPr>
        <w:t xml:space="preserve"> уровней речевого развития и фонетико-фонематическим недоразвитием речи, осложненные дизартрией). </w:t>
      </w: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Pr="008B18DD">
        <w:rPr>
          <w:rFonts w:ascii="Times New Roman" w:hAnsi="Times New Roman"/>
          <w:b/>
          <w:bCs/>
          <w:iCs/>
          <w:sz w:val="28"/>
          <w:szCs w:val="28"/>
          <w:lang w:eastAsia="ru-RU"/>
        </w:rPr>
        <w:t>дошкольников со вторым уровнем ОНР</w:t>
      </w:r>
      <w:r w:rsidRPr="008B18D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8B18DD">
        <w:rPr>
          <w:rFonts w:ascii="Times New Roman" w:hAnsi="Times New Roman"/>
          <w:sz w:val="28"/>
          <w:szCs w:val="28"/>
          <w:lang w:eastAsia="ru-RU"/>
        </w:rPr>
        <w:t>активный словарный запас составляет обиходная предметная и глагольная лексика. Пассивный словарный запас тоже снижен и не соответствует возрастной норме. Понимание обращенной речи затруднено. В самостоятельных высказываниях у детей есть простые нераспространенные предложения. При этом отмечаются грубые ошибки в употреблении грамматических конструкций. Типичны грубые нарушения слоговой структуры и звуконаполняемости слов. У детей выявляется недостаточность фонетической стороны речи (большое количество несформированных звуков).</w:t>
      </w:r>
    </w:p>
    <w:p w:rsidR="003775E9" w:rsidRPr="008B18DD" w:rsidRDefault="003775E9" w:rsidP="00463BA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Pr="008B18DD">
        <w:rPr>
          <w:rFonts w:ascii="Times New Roman" w:hAnsi="Times New Roman"/>
          <w:b/>
          <w:bCs/>
          <w:iCs/>
          <w:sz w:val="28"/>
          <w:szCs w:val="28"/>
          <w:lang w:eastAsia="ru-RU"/>
        </w:rPr>
        <w:t>дошкольников с третьим уровнем речевого развития ОНР</w:t>
      </w:r>
      <w:r w:rsidRPr="008B18D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B18DD">
        <w:rPr>
          <w:rFonts w:ascii="Times New Roman" w:hAnsi="Times New Roman"/>
          <w:sz w:val="28"/>
          <w:szCs w:val="28"/>
          <w:lang w:eastAsia="ru-RU"/>
        </w:rPr>
        <w:t>в активной речи представлены простые распространенные предложения. Речь характеризуется элементами лексико-грамматического и фонетико-фонематического недоразвития. В активном словаре представлены все части речи, кроме причастий и деепричастий. Появляются первые навыки словообразования. Характерно недифференцированное произношение звуков, причем замены могут быть нестойкими. Более устойчивым становится произношение слов сложной слоговой структуры. Понимание речи приближается к норме.</w:t>
      </w:r>
    </w:p>
    <w:p w:rsidR="003775E9" w:rsidRPr="008B18DD" w:rsidRDefault="003775E9" w:rsidP="00463BA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b/>
          <w:sz w:val="28"/>
          <w:szCs w:val="28"/>
          <w:lang w:eastAsia="ru-RU"/>
        </w:rPr>
        <w:t>У дошкольников с ФФНР</w:t>
      </w:r>
      <w:r w:rsidRPr="008B18DD">
        <w:rPr>
          <w:rFonts w:ascii="Times New Roman" w:hAnsi="Times New Roman"/>
          <w:sz w:val="28"/>
          <w:szCs w:val="28"/>
          <w:lang w:eastAsia="ru-RU"/>
        </w:rPr>
        <w:t xml:space="preserve"> в основном страдают фонетическая и фонематическая стороны речи. Лексико-грамматические категории развиты на  бытовом уровне. Понимание речи относительно сохранно.</w:t>
      </w: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В группе 17 детей с ОВЗ, нуждающихся в обучении по адаптированной общеобразовательной программе дошкольного образования с созданием условий для детей с ОВЗ, имеющих ТНР. Из них  8  девочек и  9 мальчиков. 3 человека поступили на первый год обучения и 14 человек продлены ТПМПК в связи с незавершенностью коррекционного процесса.</w:t>
      </w:r>
      <w:r w:rsidRPr="008B18DD">
        <w:rPr>
          <w:rFonts w:ascii="Times New Roman" w:hAnsi="Times New Roman"/>
          <w:b/>
          <w:sz w:val="28"/>
          <w:szCs w:val="28"/>
        </w:rPr>
        <w:t xml:space="preserve"> </w:t>
      </w: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5E9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18DD">
        <w:rPr>
          <w:rFonts w:ascii="Times New Roman" w:hAnsi="Times New Roman"/>
          <w:b/>
          <w:sz w:val="28"/>
          <w:szCs w:val="28"/>
        </w:rPr>
        <w:t>ЦЕЛИ И ЗАДАЧИ КОРРЕКЦИОННОЙ РАБОТЫ</w:t>
      </w: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b/>
          <w:sz w:val="28"/>
          <w:szCs w:val="28"/>
        </w:rPr>
        <w:t>Целью</w:t>
      </w:r>
      <w:r w:rsidRPr="008B18DD">
        <w:rPr>
          <w:rFonts w:ascii="Times New Roman" w:hAnsi="Times New Roman"/>
          <w:i/>
          <w:sz w:val="28"/>
          <w:szCs w:val="28"/>
        </w:rPr>
        <w:t xml:space="preserve"> </w:t>
      </w:r>
      <w:r w:rsidRPr="008B18DD">
        <w:rPr>
          <w:rFonts w:ascii="Times New Roman" w:hAnsi="Times New Roman"/>
          <w:sz w:val="28"/>
          <w:szCs w:val="28"/>
        </w:rPr>
        <w:t xml:space="preserve">коррекционно-развивающего обучения детей с тяжелыми нарушениями речи является освоение детьми коммуникативной функции языка в соответствии с возрастными нормативами.     </w:t>
      </w: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18DD">
        <w:rPr>
          <w:rFonts w:ascii="Times New Roman" w:hAnsi="Times New Roman"/>
          <w:b/>
          <w:sz w:val="28"/>
          <w:szCs w:val="28"/>
        </w:rPr>
        <w:t xml:space="preserve">     Задачи коррекционно-развивающей работы:</w:t>
      </w:r>
    </w:p>
    <w:p w:rsidR="003775E9" w:rsidRPr="008B18DD" w:rsidRDefault="003775E9" w:rsidP="00463BA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>Реализация общеобразовательных задач дошкольного образования с привлечением синхронного выравнивание психического и речевого развития детей.</w:t>
      </w:r>
    </w:p>
    <w:p w:rsidR="003775E9" w:rsidRPr="008B18DD" w:rsidRDefault="003775E9" w:rsidP="00463BA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>Формирование навыков правильного звукопроизношения, воспроизведения звуко-слоговой структуры слова, фонематического слуха и восприятия .</w:t>
      </w:r>
    </w:p>
    <w:p w:rsidR="003775E9" w:rsidRPr="008B18DD" w:rsidRDefault="003775E9" w:rsidP="00463BA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>Практическое усвоение лексических и грамматических средств языка.</w:t>
      </w:r>
    </w:p>
    <w:p w:rsidR="003775E9" w:rsidRPr="008B18DD" w:rsidRDefault="003775E9" w:rsidP="00463BA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>Развитие навыков самостоятельной  связной, грамматически правильной речи и навыков речевого общения.</w:t>
      </w:r>
    </w:p>
    <w:p w:rsidR="003775E9" w:rsidRPr="008B18DD" w:rsidRDefault="003775E9" w:rsidP="00463BA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>Подготовка к обучению грамоте, овладение элементами грамоты.</w:t>
      </w:r>
    </w:p>
    <w:p w:rsidR="003775E9" w:rsidRPr="008B18DD" w:rsidRDefault="003775E9" w:rsidP="00463BA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 xml:space="preserve">Совершенствование сенсорных процессов (слухового, зрительного и тактильного восприятия).  </w:t>
      </w:r>
    </w:p>
    <w:p w:rsidR="003775E9" w:rsidRPr="008B18DD" w:rsidRDefault="003775E9" w:rsidP="00463BA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>Совершенствование моторных возможностей, а именно: навыков общей, мелкой и артикуляционной моторики.</w:t>
      </w:r>
    </w:p>
    <w:p w:rsidR="003775E9" w:rsidRPr="008B18DD" w:rsidRDefault="003775E9" w:rsidP="00463BA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 xml:space="preserve">Обеспечение развивающего обучения дошкольников, всестороннее развитие их интеллектуально-волевых  и личностных качеств: креативность, любознательность,  ответственность, самостоятельность. </w:t>
      </w:r>
    </w:p>
    <w:p w:rsidR="003775E9" w:rsidRPr="008B18DD" w:rsidRDefault="003775E9" w:rsidP="00463BA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>Охрана и укрепление физического и психического здоровья детей, обеспечение эмоционального благополучия каждого ребенка в целях избегания переутомления и дезадаптации дошкольников.</w:t>
      </w: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18DD">
        <w:rPr>
          <w:rFonts w:ascii="Times New Roman" w:hAnsi="Times New Roman"/>
          <w:b/>
          <w:sz w:val="28"/>
          <w:szCs w:val="28"/>
        </w:rPr>
        <w:t>Третья ступень обучения (старший дошкольный возраст)</w:t>
      </w: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b/>
          <w:sz w:val="28"/>
          <w:szCs w:val="28"/>
        </w:rPr>
        <w:t>Логопедическая работа по коррекции тяжёлых нарушений речи</w:t>
      </w: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18DD">
        <w:rPr>
          <w:rFonts w:ascii="Times New Roman" w:hAnsi="Times New Roman"/>
          <w:b/>
          <w:sz w:val="28"/>
          <w:szCs w:val="28"/>
        </w:rPr>
        <w:t>Направления логопедической работы на третьей ступени обучения</w:t>
      </w: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>Основным в содержании логопедических занятий на третьей ступени обучения является совершенствование механизмов языкового уровня речевой деятельности. В качестве первостепенной задачи выдвигается развитие связной речи детей на основе дальнейшего расширения и уточнения словаря импрессивной и экспрессивной речи, возможностей дифференцированного употребления грамматических форм слова и словообразовательных моделей (параллельно с формированием звукопроизношения  и звукопроизносительных дифференцировок), различных синтаксических конструкций. Таким образом, коррекционно – логопедическое воздействие направлено на развитие различных компонентов языковой способности (фонетического, лексического, словообразовательного, морфологического, семантического).</w:t>
      </w: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 xml:space="preserve"> В процессе работы над активной речью детей большое внимание уделяется переработке накопленных знаний, дальнейшей конкретизации и дифференциации понятий, формированию умений устанавливать причинно – следственные связи между событиями и явлениями с целью определения их последовательности и ориентировки во времени. Расширение и уточнение понятий и представлений, словаря импрессивной и экспрессивной речи, овладение разнообразными способами словоизменения и словообразования и синтаксическими конструкциями, установление логических связей и последовательности событий является основой для дальнейшего обучения детей составлению связных рассказов.</w:t>
      </w: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 xml:space="preserve">   В этот период продолжается и усложняется работа по совершенствованию анализа и синтеза звукового состава слова, отрабатываются навыки элементарного фонематического анализа и формируется способность к осуществлению более сложных его форм с постепенным переводом речевых умений во внутренний план.</w:t>
      </w: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 xml:space="preserve">   На логопедических занятиях большое внимание уделяется накоплению и осознанию языковых явлений, формированию языковых обобщений, становления «чувства языка», что становится базой для формирования метаязыковой способности и способствует подготовке детей с ТНР к продуктивному усвоению школьной программы.</w:t>
      </w: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 xml:space="preserve">   Обучение грамоте детей с ТНР рассматривается как средство приобретения первоначальных школьных навыков. Одним из важнейших направлений работы по обучению грамоте является изучение детьми звукобуквенного состава слова. Наблюдение над звуковым составом слов, выделение общих и дифференциация сходных явлений, развитие фонематического анализа и синтеза создают основу для формирования у детей чётких представлений о звуковом составе слова, способствует закреплению правильного произношения. Дети обучаются грамоте на материале правильно произносимых звуков и слов. Последовательность изучения звуков и букв определяется усвоенностью произношения звуков и возможностями их различения на слух.</w:t>
      </w: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 xml:space="preserve">   Наряду с развитием звукового анализа на этой ступени проводится работа по развитию языкового анализа и синтеза на уровне предложения и слова (слогового). Параллельно с изучением звуков и букв предусматривается знакомство с элементарными правилами грамматики и правописания.</w:t>
      </w: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 xml:space="preserve">   Сформированные на логопедических занятиях речевые умения закрепляются другими педагогами и родителями.</w:t>
      </w: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18DD">
        <w:rPr>
          <w:rFonts w:ascii="Times New Roman" w:hAnsi="Times New Roman"/>
          <w:b/>
          <w:sz w:val="28"/>
          <w:szCs w:val="28"/>
        </w:rPr>
        <w:t>Педагогические ориентиры:</w:t>
      </w: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>-работать над совершенствованием процессов слухового и зрительного восприятия, внимания, памяти, мыслительных операций анализа, синтеза, сравнения, обобщения, классификации;</w:t>
      </w: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>-развивать общую, ручную, артикуляторную моторику;</w:t>
      </w: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>-развивать коррекцию нарушений дыхательной и голосовой функций;</w:t>
      </w: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>-расширять объём импрессивной и экспрессивной речи и уточнять предметный (существительные), предикативный (глаголы) и адъективный (прилагательные) компоненты словаря, вести работу по формированию семантической структуры слова, организации семантических полей;</w:t>
      </w: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>-совершенствовать восприятие, дифференциацию и навыки употребления детьми грамматических форм слова и словообразовательных моделей, различных типов синтаксических конструкций;</w:t>
      </w: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>-совершенствовать навыки связной речи детей;</w:t>
      </w: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>-вести работу по коррекции нарушений фонетической стороны речи, по развитию фонематических процессов;</w:t>
      </w:r>
    </w:p>
    <w:p w:rsidR="003775E9" w:rsidRPr="008B18DD" w:rsidRDefault="003775E9" w:rsidP="00463BA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8B18DD">
        <w:rPr>
          <w:rFonts w:ascii="Times New Roman" w:hAnsi="Times New Roman"/>
          <w:sz w:val="28"/>
          <w:szCs w:val="28"/>
        </w:rPr>
        <w:t>-формировать мотивацию детей к школьному обучению, учить их основам грамоты.</w:t>
      </w:r>
      <w:r w:rsidRPr="008B18DD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3775E9" w:rsidRPr="008B18DD" w:rsidRDefault="003775E9" w:rsidP="00463BA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3775E9" w:rsidRPr="008B18DD" w:rsidRDefault="003775E9" w:rsidP="00463BA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3775E9" w:rsidRPr="008B18DD" w:rsidRDefault="003775E9" w:rsidP="00463BA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3775E9" w:rsidRPr="008B18DD" w:rsidRDefault="003775E9" w:rsidP="00463BA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3775E9" w:rsidRPr="008B18DD" w:rsidRDefault="003775E9" w:rsidP="00463BA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3775E9" w:rsidRPr="008B18DD" w:rsidRDefault="003775E9" w:rsidP="00463BA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3775E9" w:rsidRPr="008B18DD" w:rsidRDefault="003775E9" w:rsidP="00463BA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3775E9" w:rsidRPr="008B18DD" w:rsidRDefault="003775E9" w:rsidP="00463BA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3775E9" w:rsidRPr="008B18DD" w:rsidRDefault="003775E9" w:rsidP="00463BA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3775E9" w:rsidRPr="008B18DD" w:rsidRDefault="003775E9" w:rsidP="00463BA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3775E9" w:rsidRPr="008B18DD" w:rsidRDefault="003775E9" w:rsidP="00463BA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3775E9" w:rsidRPr="008B18DD" w:rsidRDefault="003775E9" w:rsidP="00463BA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b/>
          <w:sz w:val="28"/>
          <w:szCs w:val="28"/>
          <w:u w:val="single"/>
          <w:lang w:eastAsia="ru-RU"/>
        </w:rPr>
        <w:t>Подготовительная к школе  группа</w:t>
      </w:r>
    </w:p>
    <w:p w:rsidR="003775E9" w:rsidRPr="008B18DD" w:rsidRDefault="003775E9" w:rsidP="00463BA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b/>
          <w:sz w:val="28"/>
          <w:szCs w:val="28"/>
        </w:rPr>
        <w:t>Подготовительный этап логопедической работы</w:t>
      </w:r>
      <w:r w:rsidRPr="008B18D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B18DD">
        <w:rPr>
          <w:rFonts w:ascii="Times New Roman" w:hAnsi="Times New Roman"/>
          <w:b/>
          <w:sz w:val="28"/>
          <w:szCs w:val="28"/>
        </w:rPr>
        <w:t>Основное содержание</w:t>
      </w:r>
    </w:p>
    <w:p w:rsidR="003775E9" w:rsidRPr="008B18DD" w:rsidRDefault="003775E9" w:rsidP="00463BAC">
      <w:pPr>
        <w:pStyle w:val="3"/>
        <w:spacing w:after="20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B18DD">
        <w:rPr>
          <w:rFonts w:ascii="Times New Roman" w:hAnsi="Times New Roman"/>
          <w:b/>
          <w:sz w:val="28"/>
          <w:szCs w:val="28"/>
        </w:rPr>
        <w:t>1.Формирование произвольного, слухового и зрительного восприятия, внимания и памяти, зрительно-пространственных представлений.</w:t>
      </w:r>
    </w:p>
    <w:p w:rsidR="003775E9" w:rsidRPr="008B18DD" w:rsidRDefault="003775E9" w:rsidP="00463BAC">
      <w:pPr>
        <w:pStyle w:val="3"/>
        <w:spacing w:after="20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 xml:space="preserve"> Закрепление усвоенных объёмных и плоскостных форм и освоение новых объёмных и плоскостных форм ( ромб, пятиугольник, трапеция, куб, пирамида). Обучение зрительному распознаванию и преобразованию геометрических фигур, воссозданию их по представлению и описанию. Обозначение формы геометрических фигур и предметов словом.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 xml:space="preserve">Закрепление усвоенных величин предметов. Обучение упорядочению групп предметов (до 10) по возрастанию и убыванию величин. Обозначение величины предметов (её параметров) словом. </w:t>
      </w:r>
    </w:p>
    <w:p w:rsidR="003775E9" w:rsidRPr="008B18DD" w:rsidRDefault="003775E9" w:rsidP="00463BA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Закрепление усвоенных цветов. Освоение новых цветов (фиолетовый, серый) и цветовых оттенков (тёмно – коричневый, светло – коричневый). Обучение различению предметов по цвету и цветовым оттенкам.  Обозначение цвета и цветовых оттенков словом.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 xml:space="preserve"> Обучение классификации предметов и их объединению во множество по 3-4 признакам.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 xml:space="preserve"> Совершенствование навыка определения пространственных отношений (вверху, внизу, справа, слева, впереди, сзади), расположения предметов по отношению к себе. Обучение определению пространственного расположения между предметами. Обозначение пространственного расположения предметов словом.  Обучение узнаванию контурных, перечёркнутых, наложенных друг на друга изображений. Обучение  восприятию и узнаванию предметов, картинок по их наименованию (организация восприятия по слову).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Расширение объёма зрительной, слуховой и слухоречевой памяти. Совершенствование процессов запоминания и воспроизведения ( с использованием предметов, семи – восьми предметных картинок, геометрических фигур, 5 – 7 неречевых звуков и слов.).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b/>
          <w:sz w:val="28"/>
          <w:szCs w:val="28"/>
          <w:lang w:eastAsia="ru-RU"/>
        </w:rPr>
        <w:t>2.Формирование кинестетической и кинетической основы движений в процессе развития общей, ручной и артикуляторной моторики.</w:t>
      </w:r>
      <w:r w:rsidRPr="008B18D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775E9" w:rsidRPr="008B18DD" w:rsidRDefault="003775E9" w:rsidP="00463BA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Дальнейшее совершенствование двигательной сферы детей. Обучение выполнению сложных двигательных программ, включающих последовательно и одновременно организованные движения (при определении содержания работы по развитию общей моторики на логопедических занятиях логопед исходит из программных требований образовательной области «Физическое развитие»).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Совершенствование кинестетической основы движений пальцев рук по словесной инструкции.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Развитие кинетической основы движений пальцев рук в процессе выполнения последовательно организованных движений и конструктивного праксиза. Формирование кинетической основы движений пальцев рук в процессе выполнения одновременно организованных движений, составляющих единый двигательный навык.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Совершенствование кинестетической основы артикуляторных движений.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Совершенствование движений мимической мускулатуры по словесной инструкции.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Нормализация мышечного тонуса мимической и артикуляторной мускулатуры путём проведения специальных упражнений, массажа, процедур, назначенных  врачом – неврологом (преимущественно в работе с детьми, страдающими дизартрией, с учётом локализации поражения, характера и распределения нарушений мышечного тонуса).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b/>
          <w:sz w:val="28"/>
          <w:szCs w:val="28"/>
          <w:lang w:eastAsia="ru-RU"/>
        </w:rPr>
        <w:t>3.Формирование мыслительных операций анализа, синтеза, сравнения, обобщения, классификации.</w:t>
      </w:r>
      <w:r w:rsidRPr="008B18D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775E9" w:rsidRPr="008B18DD" w:rsidRDefault="003775E9" w:rsidP="00463BA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Совершенствование основных компонентов мыслительной деятельности. Формирование логического мышления. Обучение умению рассуждать логически на основе обогащения детского опыта и развития представлений об окружающей действительности, а также умения представлять индуктивно – дедуктивные доказательства. Обучение планированию деятельности и контролю её при участии речи.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B18D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B18DD">
        <w:rPr>
          <w:rFonts w:ascii="Times New Roman" w:hAnsi="Times New Roman"/>
          <w:sz w:val="28"/>
          <w:szCs w:val="28"/>
          <w:lang w:eastAsia="ru-RU"/>
        </w:rPr>
        <w:t>Развитие анализа, сравнения, способности выделять существенные признаки и мысленно обобщать их по принципу аналогии. Обучение детей активной поисковой деятельности. Обучение самостоятельному определению существенного признака для классификации на его основе. Формирование конкретных, родовых, видовых понятий и общих представлений различной степени обобщённости. Учить детей обобщать понятия через абстрактное родовое понятие, обобщать понятия через выделение признаков различия и сходства («Назови, какие бывают», «Назови одним словом», «Разложи картинки», «Сравни предметы» и т.п.). Обучение мысленному установлению связей, объединению предметов, их частей или признаков («Дополни до целого», «Сложи картинку»). Формирование умению устанавливать причинно – следственные зависимости.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 xml:space="preserve"> Обучение детей пониманию иносказательного смысла загадок без использования наглядной опоры (на основе игрового и жизненного опыта).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B18DD">
        <w:rPr>
          <w:rFonts w:ascii="Times New Roman" w:hAnsi="Times New Roman"/>
          <w:b/>
          <w:sz w:val="28"/>
          <w:szCs w:val="28"/>
          <w:lang w:eastAsia="ru-RU"/>
        </w:rPr>
        <w:t>4.Формирование слухозрительного и слухомоторного взаимодействия в процессе восприятии и воспроизведения ритмических структур.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Обучение восприятию, оценке ритмов (до шести ритмических сигналов) и их воспроизведению по речевой инструкции (без опоры на зрительное восприятие).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Формирование понятий «длинное» и «короткое», «громкое» и «тихое» звучание с использованием музыкальных инструментов. Обучение детей обозначению различных по длительности и громкости звучаний графическими навыками.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Обучение детей восприятию, оценке неакцентированных и акцентированных ритмических структур и их воспроизведению по образцу и по речевой инструкции :</w:t>
      </w:r>
    </w:p>
    <w:p w:rsidR="003775E9" w:rsidRPr="008B18DD" w:rsidRDefault="003775E9" w:rsidP="00463BA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 xml:space="preserve"> / / /   / / /;   / /   / / /;   / -;   - /;   / / -  -;   - - / /;   - / - / (где / -громкий удар, - -тихий звук); ___ . ;  . . . ___; . ___. ___ (где ___ -длинное звучание,  . –короткое звучание).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B18DD">
        <w:rPr>
          <w:rFonts w:ascii="Times New Roman" w:hAnsi="Times New Roman"/>
          <w:b/>
          <w:sz w:val="28"/>
          <w:szCs w:val="28"/>
          <w:lang w:eastAsia="ru-RU"/>
        </w:rPr>
        <w:t xml:space="preserve">5.Формирование сенсорно – перцептивного уровня восприятия (в работе с детьми, страдающими дизартрией). </w:t>
      </w:r>
      <w:r w:rsidRPr="008B18DD">
        <w:rPr>
          <w:rFonts w:ascii="Times New Roman" w:hAnsi="Times New Roman"/>
          <w:sz w:val="28"/>
          <w:szCs w:val="28"/>
          <w:lang w:eastAsia="ru-RU"/>
        </w:rPr>
        <w:t>Совершенствование распознавания звуков, направленного восприятия звучания речи. Обучение детей умению правильно слушать и слышать речевой материал. Формирование чёткого слухового образа звука.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775E9" w:rsidRPr="008B18DD" w:rsidRDefault="003775E9" w:rsidP="00463BA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775E9" w:rsidRPr="008B18DD" w:rsidRDefault="003775E9" w:rsidP="00463BA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B18DD">
        <w:rPr>
          <w:rFonts w:ascii="Times New Roman" w:hAnsi="Times New Roman"/>
          <w:b/>
          <w:sz w:val="28"/>
          <w:szCs w:val="28"/>
          <w:lang w:eastAsia="ru-RU"/>
        </w:rPr>
        <w:t>Основной этап логопедической работы на третьей ступени обучения (подготовительная к школе группа)</w:t>
      </w:r>
    </w:p>
    <w:p w:rsidR="003775E9" w:rsidRPr="008B18DD" w:rsidRDefault="003775E9" w:rsidP="00463BA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B18DD">
        <w:rPr>
          <w:rFonts w:ascii="Times New Roman" w:hAnsi="Times New Roman"/>
          <w:b/>
          <w:sz w:val="28"/>
          <w:szCs w:val="28"/>
          <w:lang w:eastAsia="ru-RU"/>
        </w:rPr>
        <w:t>Основное содержание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B18DD">
        <w:rPr>
          <w:rFonts w:ascii="Times New Roman" w:hAnsi="Times New Roman"/>
          <w:b/>
          <w:sz w:val="28"/>
          <w:szCs w:val="28"/>
          <w:lang w:eastAsia="ru-RU"/>
        </w:rPr>
        <w:t xml:space="preserve">1.Расширение пассивного словаря, развитие импрессивной речи в процессе восприятия и дифференциации грамматических форм словоизменения и словообразовательных моделей, различных типов синтаксических конструкций. </w:t>
      </w:r>
      <w:r w:rsidRPr="008B18DD">
        <w:rPr>
          <w:rFonts w:ascii="Times New Roman" w:hAnsi="Times New Roman"/>
          <w:sz w:val="28"/>
          <w:szCs w:val="28"/>
          <w:lang w:eastAsia="ru-RU"/>
        </w:rPr>
        <w:t>Расширение объёма и уточнение предметного, предикативного и адъективного словаря импрессивной речи параллельно с расширением  представлений об окружающей действительности.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Усвоение значения новых слов на основе углубления  знаний о предметах и явлениях окружающего мира.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Совершенствование дифференциации в импрессивной речи форм существительных единственного и множественного числа мужского, женского и среднего рода, глаголов в форме единственного и множественного числа прошедшего времени, глаголов прошедшего времени по родам, грамматических форм прилагательных, предложных конструкций. Обучение различению в импрессивной речи возвратных и невозвратных глаголов («Покажи, кто моет, кто моется», «Покажи, кто одевает, кто одевается»). Обучение различению в импрессивной речи глаголов в форме настоящего , прошедшего и будущего времени («Покажи, где мальчик ест», «Покажи, где мальчик ел», «Покажи, где мальчик будет есть»).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 xml:space="preserve"> Обучение детей различению предлогов </w:t>
      </w:r>
      <w:r w:rsidRPr="008B18DD">
        <w:rPr>
          <w:rFonts w:ascii="Times New Roman" w:hAnsi="Times New Roman"/>
          <w:i/>
          <w:sz w:val="28"/>
          <w:szCs w:val="28"/>
          <w:lang w:eastAsia="ru-RU"/>
        </w:rPr>
        <w:t xml:space="preserve">за – перед, за – у, под – из-за, за – из-за, около – перед, из-за – из-под </w:t>
      </w:r>
      <w:r w:rsidRPr="008B18DD">
        <w:rPr>
          <w:rFonts w:ascii="Times New Roman" w:hAnsi="Times New Roman"/>
          <w:sz w:val="28"/>
          <w:szCs w:val="28"/>
          <w:lang w:eastAsia="ru-RU"/>
        </w:rPr>
        <w:t>(по словесной инструкции и по картинкам). Обучение детей различению предлогов со значением местоположения и направлению действия (</w:t>
      </w:r>
      <w:r w:rsidRPr="008B18DD">
        <w:rPr>
          <w:rFonts w:ascii="Times New Roman" w:hAnsi="Times New Roman"/>
          <w:i/>
          <w:sz w:val="28"/>
          <w:szCs w:val="28"/>
          <w:lang w:eastAsia="ru-RU"/>
        </w:rPr>
        <w:t>висит в шкафу – пошёл в лес)</w:t>
      </w:r>
      <w:r w:rsidRPr="008B18DD">
        <w:rPr>
          <w:rFonts w:ascii="Times New Roman" w:hAnsi="Times New Roman"/>
          <w:sz w:val="28"/>
          <w:szCs w:val="28"/>
          <w:lang w:eastAsia="ru-RU"/>
        </w:rPr>
        <w:t xml:space="preserve"> с использованием графических слов.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 xml:space="preserve">Обучение детей пониманию значения  менее продуктивных уменьшительно – ласкательных суффиксов. Формирование понимания значения непродуктивных суффиксов: </w:t>
      </w:r>
      <w:r w:rsidRPr="008B18DD">
        <w:rPr>
          <w:rFonts w:ascii="Times New Roman" w:hAnsi="Times New Roman"/>
          <w:i/>
          <w:sz w:val="28"/>
          <w:szCs w:val="28"/>
          <w:lang w:eastAsia="ru-RU"/>
        </w:rPr>
        <w:t xml:space="preserve">-ник, -ниц-, -инк-, -ин-, -и-, -иц-, -ец- </w:t>
      </w:r>
      <w:r w:rsidRPr="008B18DD">
        <w:rPr>
          <w:rFonts w:ascii="Times New Roman" w:hAnsi="Times New Roman"/>
          <w:sz w:val="28"/>
          <w:szCs w:val="28"/>
          <w:lang w:eastAsia="ru-RU"/>
        </w:rPr>
        <w:t xml:space="preserve">(«Покажи, где чай, где чайник», «Покажи, где сахар, где сахарница», «Покажи, где бусы, где бусина», «Покажи, где виноград, где виноградинка»). Формирование понимания суффиксов со значением «очень большой»: </w:t>
      </w:r>
      <w:r w:rsidRPr="008B18DD">
        <w:rPr>
          <w:rFonts w:ascii="Times New Roman" w:hAnsi="Times New Roman"/>
          <w:i/>
          <w:sz w:val="28"/>
          <w:szCs w:val="28"/>
          <w:lang w:eastAsia="ru-RU"/>
        </w:rPr>
        <w:t xml:space="preserve">-ищ-, -ин- </w:t>
      </w:r>
      <w:r w:rsidRPr="008B18DD">
        <w:rPr>
          <w:rFonts w:ascii="Times New Roman" w:hAnsi="Times New Roman"/>
          <w:sz w:val="28"/>
          <w:szCs w:val="28"/>
          <w:lang w:eastAsia="ru-RU"/>
        </w:rPr>
        <w:t>(«покажи, где нос, где носище», «Покажи, где дом, где домина»). Дифференциация уменьшительно – ласкательных суффиксов и суффиксов со значением «очень большой» («Покажи, где лапка, где лапища»).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 xml:space="preserve">Совершенствование понимания значения приставок </w:t>
      </w:r>
      <w:r w:rsidRPr="008B18DD">
        <w:rPr>
          <w:rFonts w:ascii="Times New Roman" w:hAnsi="Times New Roman"/>
          <w:i/>
          <w:sz w:val="28"/>
          <w:szCs w:val="28"/>
          <w:lang w:eastAsia="ru-RU"/>
        </w:rPr>
        <w:t xml:space="preserve">в-, вы-, при, на- </w:t>
      </w:r>
      <w:r w:rsidRPr="008B18DD">
        <w:rPr>
          <w:rFonts w:ascii="Times New Roman" w:hAnsi="Times New Roman"/>
          <w:sz w:val="28"/>
          <w:szCs w:val="28"/>
          <w:lang w:eastAsia="ru-RU"/>
        </w:rPr>
        <w:t xml:space="preserve">и их различения. Формирование понимания значений приставок </w:t>
      </w:r>
      <w:r w:rsidRPr="008B18DD">
        <w:rPr>
          <w:rFonts w:ascii="Times New Roman" w:hAnsi="Times New Roman"/>
          <w:i/>
          <w:sz w:val="28"/>
          <w:szCs w:val="28"/>
          <w:lang w:eastAsia="ru-RU"/>
        </w:rPr>
        <w:t xml:space="preserve">с-, у-, под-, от-, за-, по-, пере-, до- </w:t>
      </w:r>
      <w:r w:rsidRPr="008B18DD">
        <w:rPr>
          <w:rFonts w:ascii="Times New Roman" w:hAnsi="Times New Roman"/>
          <w:sz w:val="28"/>
          <w:szCs w:val="28"/>
          <w:lang w:eastAsia="ru-RU"/>
        </w:rPr>
        <w:t xml:space="preserve"> и их различение («Покажи, где мальчик входит в дом, а где выходит из дома», «Покажи, где птичка улетает из клетки, а где подлетает к клетке, залетает в клетку, перелетает через клетку»). Обучение детей пониманию логико – грамматических конструкций: сравнительных (</w:t>
      </w:r>
      <w:r w:rsidRPr="008B18DD">
        <w:rPr>
          <w:rFonts w:ascii="Times New Roman" w:hAnsi="Times New Roman"/>
          <w:i/>
          <w:sz w:val="28"/>
          <w:szCs w:val="28"/>
          <w:lang w:eastAsia="ru-RU"/>
        </w:rPr>
        <w:t xml:space="preserve">Муха больше слона, слон больше мухи); </w:t>
      </w:r>
      <w:r w:rsidRPr="008B18DD">
        <w:rPr>
          <w:rFonts w:ascii="Times New Roman" w:hAnsi="Times New Roman"/>
          <w:sz w:val="28"/>
          <w:szCs w:val="28"/>
          <w:lang w:eastAsia="ru-RU"/>
        </w:rPr>
        <w:t>инверсии (</w:t>
      </w:r>
      <w:r w:rsidRPr="008B18DD">
        <w:rPr>
          <w:rFonts w:ascii="Times New Roman" w:hAnsi="Times New Roman"/>
          <w:i/>
          <w:sz w:val="28"/>
          <w:szCs w:val="28"/>
          <w:lang w:eastAsia="ru-RU"/>
        </w:rPr>
        <w:t>Колю ударил Ваня.</w:t>
      </w:r>
      <w:r w:rsidRPr="008B18DD">
        <w:rPr>
          <w:rFonts w:ascii="Times New Roman" w:hAnsi="Times New Roman"/>
          <w:sz w:val="28"/>
          <w:szCs w:val="28"/>
          <w:lang w:eastAsia="ru-RU"/>
        </w:rPr>
        <w:t xml:space="preserve"> Кто драчун?); активных (</w:t>
      </w:r>
      <w:r w:rsidRPr="008B18DD">
        <w:rPr>
          <w:rFonts w:ascii="Times New Roman" w:hAnsi="Times New Roman"/>
          <w:i/>
          <w:sz w:val="28"/>
          <w:szCs w:val="28"/>
          <w:lang w:eastAsia="ru-RU"/>
        </w:rPr>
        <w:t xml:space="preserve">Ваня нарисовал Петю); </w:t>
      </w:r>
      <w:r w:rsidRPr="008B18DD">
        <w:rPr>
          <w:rFonts w:ascii="Times New Roman" w:hAnsi="Times New Roman"/>
          <w:sz w:val="28"/>
          <w:szCs w:val="28"/>
          <w:lang w:eastAsia="ru-RU"/>
        </w:rPr>
        <w:t xml:space="preserve">пассивных </w:t>
      </w:r>
      <w:r w:rsidRPr="008B18DD">
        <w:rPr>
          <w:rFonts w:ascii="Times New Roman" w:hAnsi="Times New Roman"/>
          <w:i/>
          <w:sz w:val="28"/>
          <w:szCs w:val="28"/>
          <w:lang w:eastAsia="ru-RU"/>
        </w:rPr>
        <w:t>(Петя нарисован Ваней).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Совершенствование понимания вопросов по сюжетной картинке, по прочитанной сказке, рассказу  (с использованием иллюстраций).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B18DD">
        <w:rPr>
          <w:rFonts w:ascii="Times New Roman" w:hAnsi="Times New Roman"/>
          <w:b/>
          <w:sz w:val="28"/>
          <w:szCs w:val="28"/>
          <w:lang w:eastAsia="ru-RU"/>
        </w:rPr>
        <w:t xml:space="preserve">2.Формирование предметного, предикативного и адъективного словаря экспрессивной речи. 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 xml:space="preserve">Расширение, уточнение и активизирование словаря на основе систематизации и обобщения знаний об окружающем в рамках изучаемых лексических тем: 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Блок «Осень в гости к нам пришла»: «Фрукты», «Овощи», «Хоровод деревьев», «Грибы и ягоды», «Осень. Приметы»;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 xml:space="preserve">Блок  «Мир вокруг нас»: «Игрушки», «Одежда», «Обувь», «Посуда», «Мебель»;  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 xml:space="preserve">Блок «Зимушка – зима»: «Зима. Приметы», «Зимующие птицы», «Зимние забавы», «Новый год . Ёлка. Ёлочные игрушки.»;    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 xml:space="preserve"> Блок «Братья наши меньшие»: «Домашние птицы», «Домашние животные», «Дикие животные», «Животные жарких стран», «Животные холодных областей»; 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 xml:space="preserve"> Блок «Человек»: «Защитники Отечества», «Семья», «8 марта – женский день», «Части тела»;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 xml:space="preserve">Блок «Все работы хороши, выбирай на вкус»: «Стройка»,  «Транспорт», «Орудия труда. Инструменты», «Космос»;  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Блок «Земля наш общий дом»: «Весна. Первоцветы», «Обитатели подводного царства»,«Перелётные птицы», »День Победы», «Мир насекомых», «Санкт – Петербург – наш город»).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 xml:space="preserve"> Пополнение активного словаря существительных с уменьшительно – ласкательными  и увеличительными суффиксами (</w:t>
      </w:r>
      <w:r w:rsidRPr="008B18DD">
        <w:rPr>
          <w:rFonts w:ascii="Times New Roman" w:hAnsi="Times New Roman"/>
          <w:i/>
          <w:sz w:val="28"/>
          <w:szCs w:val="28"/>
          <w:lang w:eastAsia="ru-RU"/>
        </w:rPr>
        <w:t xml:space="preserve">огурчик, морковочка, лисичка, штанишки, грибище, лапища) </w:t>
      </w:r>
      <w:r w:rsidRPr="008B18DD">
        <w:rPr>
          <w:rFonts w:ascii="Times New Roman" w:hAnsi="Times New Roman"/>
          <w:sz w:val="28"/>
          <w:szCs w:val="28"/>
          <w:lang w:eastAsia="ru-RU"/>
        </w:rPr>
        <w:t xml:space="preserve">и суффиксам единичности ( </w:t>
      </w:r>
      <w:r w:rsidRPr="008B18DD">
        <w:rPr>
          <w:rFonts w:ascii="Times New Roman" w:hAnsi="Times New Roman"/>
          <w:i/>
          <w:sz w:val="28"/>
          <w:szCs w:val="28"/>
          <w:lang w:eastAsia="ru-RU"/>
        </w:rPr>
        <w:t>снежинка, льдинка).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 xml:space="preserve"> Пополнение словаря отглагольными существительными (</w:t>
      </w:r>
      <w:r w:rsidRPr="008B18DD">
        <w:rPr>
          <w:rFonts w:ascii="Times New Roman" w:hAnsi="Times New Roman"/>
          <w:i/>
          <w:sz w:val="28"/>
          <w:szCs w:val="28"/>
          <w:lang w:eastAsia="ru-RU"/>
        </w:rPr>
        <w:t>покупать  - покупатель, учить – учитель, ученик).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 xml:space="preserve"> Обогащение экспрессивной речи сложными словами (</w:t>
      </w:r>
      <w:r w:rsidRPr="008B18DD">
        <w:rPr>
          <w:rFonts w:ascii="Times New Roman" w:hAnsi="Times New Roman"/>
          <w:i/>
          <w:sz w:val="28"/>
          <w:szCs w:val="28"/>
          <w:lang w:eastAsia="ru-RU"/>
        </w:rPr>
        <w:t xml:space="preserve">картофелечистка, садовод), </w:t>
      </w:r>
      <w:r w:rsidRPr="008B18DD">
        <w:rPr>
          <w:rFonts w:ascii="Times New Roman" w:hAnsi="Times New Roman"/>
          <w:sz w:val="28"/>
          <w:szCs w:val="28"/>
          <w:lang w:eastAsia="ru-RU"/>
        </w:rPr>
        <w:t>неизменяемыми словами  (</w:t>
      </w:r>
      <w:r w:rsidRPr="008B18DD">
        <w:rPr>
          <w:rFonts w:ascii="Times New Roman" w:hAnsi="Times New Roman"/>
          <w:i/>
          <w:sz w:val="28"/>
          <w:szCs w:val="28"/>
          <w:lang w:eastAsia="ru-RU"/>
        </w:rPr>
        <w:t>пальто</w:t>
      </w:r>
      <w:r w:rsidRPr="008B18DD">
        <w:rPr>
          <w:rFonts w:ascii="Times New Roman" w:hAnsi="Times New Roman"/>
          <w:sz w:val="28"/>
          <w:szCs w:val="28"/>
          <w:lang w:eastAsia="ru-RU"/>
        </w:rPr>
        <w:t>), словами – антонимами (</w:t>
      </w:r>
      <w:r w:rsidRPr="008B18DD">
        <w:rPr>
          <w:rFonts w:ascii="Times New Roman" w:hAnsi="Times New Roman"/>
          <w:i/>
          <w:sz w:val="28"/>
          <w:szCs w:val="28"/>
          <w:lang w:eastAsia="ru-RU"/>
        </w:rPr>
        <w:t>высокий</w:t>
      </w:r>
      <w:r w:rsidRPr="008B18DD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8B18DD">
        <w:rPr>
          <w:rFonts w:ascii="Times New Roman" w:hAnsi="Times New Roman"/>
          <w:i/>
          <w:sz w:val="28"/>
          <w:szCs w:val="28"/>
          <w:lang w:eastAsia="ru-RU"/>
        </w:rPr>
        <w:t>низкий, толстый – тонкий, крупный – мелкий)</w:t>
      </w:r>
      <w:r w:rsidRPr="008B18DD">
        <w:rPr>
          <w:rFonts w:ascii="Times New Roman" w:hAnsi="Times New Roman"/>
          <w:sz w:val="28"/>
          <w:szCs w:val="28"/>
          <w:lang w:eastAsia="ru-RU"/>
        </w:rPr>
        <w:t>,  словами – синонимами (</w:t>
      </w:r>
      <w:r w:rsidRPr="008B18DD">
        <w:rPr>
          <w:rFonts w:ascii="Times New Roman" w:hAnsi="Times New Roman"/>
          <w:i/>
          <w:sz w:val="28"/>
          <w:szCs w:val="28"/>
          <w:lang w:eastAsia="ru-RU"/>
        </w:rPr>
        <w:t xml:space="preserve">покрывать – устилать, красный – алый – багряный, жёлтый – золотой), </w:t>
      </w:r>
      <w:r w:rsidRPr="008B18DD">
        <w:rPr>
          <w:rFonts w:ascii="Times New Roman" w:hAnsi="Times New Roman"/>
          <w:sz w:val="28"/>
          <w:szCs w:val="28"/>
          <w:lang w:eastAsia="ru-RU"/>
        </w:rPr>
        <w:t>многозначными словами (</w:t>
      </w:r>
      <w:r w:rsidRPr="008B18DD">
        <w:rPr>
          <w:rFonts w:ascii="Times New Roman" w:hAnsi="Times New Roman"/>
          <w:i/>
          <w:sz w:val="28"/>
          <w:szCs w:val="28"/>
          <w:lang w:eastAsia="ru-RU"/>
        </w:rPr>
        <w:t xml:space="preserve">солнце печёт, мама печёт блины; ручеёк звенит, звонок звенит), </w:t>
      </w:r>
      <w:r w:rsidRPr="008B18DD">
        <w:rPr>
          <w:rFonts w:ascii="Times New Roman" w:hAnsi="Times New Roman"/>
          <w:sz w:val="28"/>
          <w:szCs w:val="28"/>
          <w:lang w:eastAsia="ru-RU"/>
        </w:rPr>
        <w:t>словами в переносном значении (</w:t>
      </w:r>
      <w:r w:rsidRPr="008B18DD">
        <w:rPr>
          <w:rFonts w:ascii="Times New Roman" w:hAnsi="Times New Roman"/>
          <w:i/>
          <w:sz w:val="28"/>
          <w:szCs w:val="28"/>
          <w:lang w:eastAsia="ru-RU"/>
        </w:rPr>
        <w:t xml:space="preserve">горячее сердце, золотые руки), </w:t>
      </w:r>
      <w:r w:rsidRPr="008B18DD">
        <w:rPr>
          <w:rFonts w:ascii="Times New Roman" w:hAnsi="Times New Roman"/>
          <w:sz w:val="28"/>
          <w:szCs w:val="28"/>
          <w:lang w:eastAsia="ru-RU"/>
        </w:rPr>
        <w:t>однокоренными словами (</w:t>
      </w:r>
      <w:r w:rsidRPr="008B18DD">
        <w:rPr>
          <w:rFonts w:ascii="Times New Roman" w:hAnsi="Times New Roman"/>
          <w:i/>
          <w:sz w:val="28"/>
          <w:szCs w:val="28"/>
          <w:lang w:eastAsia="ru-RU"/>
        </w:rPr>
        <w:t>солнце, солнечный, подсолнух, подсолнечное).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 xml:space="preserve"> Расширение представления о переносном значении (</w:t>
      </w:r>
      <w:r w:rsidRPr="008B18DD">
        <w:rPr>
          <w:rFonts w:ascii="Times New Roman" w:hAnsi="Times New Roman"/>
          <w:i/>
          <w:sz w:val="28"/>
          <w:szCs w:val="28"/>
          <w:lang w:eastAsia="ru-RU"/>
        </w:rPr>
        <w:t xml:space="preserve">золотые руки, хитрая лиса, косой заяц) </w:t>
      </w:r>
      <w:r w:rsidRPr="008B18DD">
        <w:rPr>
          <w:rFonts w:ascii="Times New Roman" w:hAnsi="Times New Roman"/>
          <w:sz w:val="28"/>
          <w:szCs w:val="28"/>
          <w:lang w:eastAsia="ru-RU"/>
        </w:rPr>
        <w:t>и активизация в речи слов с переносным значением.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Обогащение экспрессивной речи прилагательными с уменьшительными суффиксами (</w:t>
      </w:r>
      <w:r w:rsidRPr="008B18DD">
        <w:rPr>
          <w:rFonts w:ascii="Times New Roman" w:hAnsi="Times New Roman"/>
          <w:i/>
          <w:sz w:val="28"/>
          <w:szCs w:val="28"/>
          <w:lang w:eastAsia="ru-RU"/>
        </w:rPr>
        <w:t xml:space="preserve">красненький, мягонький), </w:t>
      </w:r>
      <w:r w:rsidRPr="008B18DD">
        <w:rPr>
          <w:rFonts w:ascii="Times New Roman" w:hAnsi="Times New Roman"/>
          <w:sz w:val="28"/>
          <w:szCs w:val="28"/>
          <w:lang w:eastAsia="ru-RU"/>
        </w:rPr>
        <w:t>относительными (</w:t>
      </w:r>
      <w:r w:rsidRPr="008B18DD">
        <w:rPr>
          <w:rFonts w:ascii="Times New Roman" w:hAnsi="Times New Roman"/>
          <w:i/>
          <w:sz w:val="28"/>
          <w:szCs w:val="28"/>
          <w:lang w:eastAsia="ru-RU"/>
        </w:rPr>
        <w:t xml:space="preserve">яблочный, дубовый, шерстяной, кожаный) </w:t>
      </w:r>
      <w:r w:rsidRPr="008B18DD">
        <w:rPr>
          <w:rFonts w:ascii="Times New Roman" w:hAnsi="Times New Roman"/>
          <w:sz w:val="28"/>
          <w:szCs w:val="28"/>
          <w:lang w:eastAsia="ru-RU"/>
        </w:rPr>
        <w:t>и притяжательными (</w:t>
      </w:r>
      <w:r w:rsidRPr="008B18DD">
        <w:rPr>
          <w:rFonts w:ascii="Times New Roman" w:hAnsi="Times New Roman"/>
          <w:i/>
          <w:sz w:val="28"/>
          <w:szCs w:val="28"/>
          <w:lang w:eastAsia="ru-RU"/>
        </w:rPr>
        <w:t xml:space="preserve">львиный, песцовый) </w:t>
      </w:r>
      <w:r w:rsidRPr="008B18DD">
        <w:rPr>
          <w:rFonts w:ascii="Times New Roman" w:hAnsi="Times New Roman"/>
          <w:sz w:val="28"/>
          <w:szCs w:val="28"/>
          <w:lang w:eastAsia="ru-RU"/>
        </w:rPr>
        <w:t>прилагательными;  прилагательными, обозначающими моральные качества людей (</w:t>
      </w:r>
      <w:r w:rsidRPr="008B18DD">
        <w:rPr>
          <w:rFonts w:ascii="Times New Roman" w:hAnsi="Times New Roman"/>
          <w:i/>
          <w:sz w:val="28"/>
          <w:szCs w:val="28"/>
          <w:lang w:eastAsia="ru-RU"/>
        </w:rPr>
        <w:t xml:space="preserve">умный, ленивый, упорный); </w:t>
      </w:r>
      <w:r w:rsidRPr="008B18DD">
        <w:rPr>
          <w:rFonts w:ascii="Times New Roman" w:hAnsi="Times New Roman"/>
          <w:sz w:val="28"/>
          <w:szCs w:val="28"/>
          <w:lang w:eastAsia="ru-RU"/>
        </w:rPr>
        <w:t>прилагательными  с противоположным значением (</w:t>
      </w:r>
      <w:r w:rsidRPr="008B18DD">
        <w:rPr>
          <w:rFonts w:ascii="Times New Roman" w:hAnsi="Times New Roman"/>
          <w:i/>
          <w:sz w:val="28"/>
          <w:szCs w:val="28"/>
          <w:lang w:eastAsia="ru-RU"/>
        </w:rPr>
        <w:t>холодный – горячий, гладкий – шершавый).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 xml:space="preserve"> Пополнение словаря однородными определениями (</w:t>
      </w:r>
      <w:r w:rsidRPr="008B18DD">
        <w:rPr>
          <w:rFonts w:ascii="Times New Roman" w:hAnsi="Times New Roman"/>
          <w:i/>
          <w:sz w:val="28"/>
          <w:szCs w:val="28"/>
          <w:lang w:eastAsia="ru-RU"/>
        </w:rPr>
        <w:t>снег белый, лёгкий, пушистый),</w:t>
      </w:r>
      <w:r w:rsidRPr="008B18DD">
        <w:rPr>
          <w:rFonts w:ascii="Times New Roman" w:hAnsi="Times New Roman"/>
          <w:sz w:val="28"/>
          <w:szCs w:val="28"/>
          <w:lang w:eastAsia="ru-RU"/>
        </w:rPr>
        <w:t xml:space="preserve"> сказуемыми (</w:t>
      </w:r>
      <w:r w:rsidRPr="008B18DD">
        <w:rPr>
          <w:rFonts w:ascii="Times New Roman" w:hAnsi="Times New Roman"/>
          <w:i/>
          <w:sz w:val="28"/>
          <w:szCs w:val="28"/>
          <w:lang w:eastAsia="ru-RU"/>
        </w:rPr>
        <w:t xml:space="preserve">расцветают, проклёвываются, распускаются первоцветы), </w:t>
      </w:r>
      <w:r w:rsidRPr="008B18DD">
        <w:rPr>
          <w:rFonts w:ascii="Times New Roman" w:hAnsi="Times New Roman"/>
          <w:sz w:val="28"/>
          <w:szCs w:val="28"/>
          <w:lang w:eastAsia="ru-RU"/>
        </w:rPr>
        <w:t>дополнениями (</w:t>
      </w:r>
      <w:r w:rsidRPr="008B18DD">
        <w:rPr>
          <w:rFonts w:ascii="Times New Roman" w:hAnsi="Times New Roman"/>
          <w:i/>
          <w:sz w:val="28"/>
          <w:szCs w:val="28"/>
          <w:lang w:eastAsia="ru-RU"/>
        </w:rPr>
        <w:t>на проталинах, на пригорках, на полянках расцветают подснежники).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Дальнейшее овладение приставочными глаголами (</w:t>
      </w:r>
      <w:r w:rsidRPr="008B18DD">
        <w:rPr>
          <w:rFonts w:ascii="Times New Roman" w:hAnsi="Times New Roman"/>
          <w:i/>
          <w:sz w:val="28"/>
          <w:szCs w:val="28"/>
          <w:lang w:eastAsia="ru-RU"/>
        </w:rPr>
        <w:t>полетать, слетать, улетать, перелетать).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Практическое овладение всеми простыми предлогами и сложными предлогами (</w:t>
      </w:r>
      <w:r w:rsidRPr="008B18DD">
        <w:rPr>
          <w:rFonts w:ascii="Times New Roman" w:hAnsi="Times New Roman"/>
          <w:i/>
          <w:sz w:val="28"/>
          <w:szCs w:val="28"/>
          <w:lang w:eastAsia="ru-RU"/>
        </w:rPr>
        <w:t>из – за, из – под, между, через, около, возле).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Обогащение экспрессивной речи за счёт имён числительных, местоимённых форм наречий, причастий.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 xml:space="preserve">Закрепление понятия </w:t>
      </w:r>
      <w:r w:rsidRPr="008B18DD">
        <w:rPr>
          <w:rFonts w:ascii="Times New Roman" w:hAnsi="Times New Roman"/>
          <w:i/>
          <w:sz w:val="28"/>
          <w:szCs w:val="28"/>
          <w:lang w:eastAsia="ru-RU"/>
        </w:rPr>
        <w:t xml:space="preserve">слово </w:t>
      </w:r>
      <w:r w:rsidRPr="008B18DD">
        <w:rPr>
          <w:rFonts w:ascii="Times New Roman" w:hAnsi="Times New Roman"/>
          <w:sz w:val="28"/>
          <w:szCs w:val="28"/>
          <w:lang w:eastAsia="ru-RU"/>
        </w:rPr>
        <w:t>и умение оперировать им.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Совершенствование словаря экспрессивной речи, уточнения значения слов, обозначающих названия предметов, действий, состояний, признаков, свойств и качеств. Семантизация лексики (раскрытие смысловой стороны слова не только с опорой на наглядность , но и через уже усвоенные слова).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Совершенствование ономасиологического семасиологического аспектов лексического строя экспрессивной речи.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Обучение детей осмыслению образных выражений и загадок, объяснению смысла поговорок.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Совершенствование навыка осознанного употребления слов и словосочетаний в соответствии с контекстом высказывания.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B18DD">
        <w:rPr>
          <w:rFonts w:ascii="Times New Roman" w:hAnsi="Times New Roman"/>
          <w:b/>
          <w:sz w:val="28"/>
          <w:szCs w:val="28"/>
          <w:lang w:eastAsia="ru-RU"/>
        </w:rPr>
        <w:t xml:space="preserve">3.Формирование грамматических стереотипов словоизменения и словообразования в экспрессивной речи. 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Совершенствование навыков употребления форм единственного и множественного числа существительных мужского, женского и среднего рода в именительном падеже и косвенных падежах (без предлога и с предлогом). Закрепления правильного употребления в экспрессивной речи несклоняемых существительных.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Формирование умения образования  и использования в речи глаголов в форме будущего простого и будущего сложного времени (</w:t>
      </w:r>
      <w:r w:rsidRPr="008B18DD">
        <w:rPr>
          <w:rFonts w:ascii="Times New Roman" w:hAnsi="Times New Roman"/>
          <w:i/>
          <w:sz w:val="28"/>
          <w:szCs w:val="28"/>
          <w:lang w:eastAsia="ru-RU"/>
        </w:rPr>
        <w:t>покатаюсь – буду кататься).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Совершенствование навыков употребления глаголов в форме изъявительного наклонения единственного и множественного числа настоящего времени, форм рода  и числа прошедшего времени, глаголов совершенного и несовершенного вида. Обучение правильному употреблению и различению в экспрессивной речи возвратных и невозвратных глаголов (</w:t>
      </w:r>
      <w:r w:rsidRPr="008B18DD">
        <w:rPr>
          <w:rFonts w:ascii="Times New Roman" w:hAnsi="Times New Roman"/>
          <w:i/>
          <w:sz w:val="28"/>
          <w:szCs w:val="28"/>
          <w:lang w:eastAsia="ru-RU"/>
        </w:rPr>
        <w:t>моет – моется, одевает – одевается).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 xml:space="preserve"> Совершенствование умения образования  и использования имён прилагательных в сравнительной степени (</w:t>
      </w:r>
      <w:r w:rsidRPr="008B18DD">
        <w:rPr>
          <w:rFonts w:ascii="Times New Roman" w:hAnsi="Times New Roman"/>
          <w:i/>
          <w:sz w:val="28"/>
          <w:szCs w:val="28"/>
          <w:lang w:eastAsia="ru-RU"/>
        </w:rPr>
        <w:t>ярче, красивее, самый красивый).</w:t>
      </w:r>
      <w:r w:rsidRPr="008B18D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i/>
          <w:sz w:val="28"/>
          <w:szCs w:val="28"/>
          <w:lang w:eastAsia="ru-RU"/>
        </w:rPr>
        <w:t xml:space="preserve">  </w:t>
      </w:r>
      <w:r w:rsidRPr="008B18DD">
        <w:rPr>
          <w:rFonts w:ascii="Times New Roman" w:hAnsi="Times New Roman"/>
          <w:sz w:val="28"/>
          <w:szCs w:val="28"/>
          <w:lang w:eastAsia="ru-RU"/>
        </w:rPr>
        <w:t>Совершенствование навыков согласования прилагательных с существительными мужского, женского и среднего рода единственного и множественного числа в именительном и косвенных падежах. Совершенствование навыков употребления словосочетаний, включающих количественное числительное (</w:t>
      </w:r>
      <w:r w:rsidRPr="008B18DD">
        <w:rPr>
          <w:rFonts w:ascii="Times New Roman" w:hAnsi="Times New Roman"/>
          <w:i/>
          <w:sz w:val="28"/>
          <w:szCs w:val="28"/>
          <w:lang w:eastAsia="ru-RU"/>
        </w:rPr>
        <w:t xml:space="preserve">два </w:t>
      </w:r>
      <w:r w:rsidRPr="008B18DD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8B18DD">
        <w:rPr>
          <w:rFonts w:ascii="Times New Roman" w:hAnsi="Times New Roman"/>
          <w:i/>
          <w:sz w:val="28"/>
          <w:szCs w:val="28"/>
          <w:lang w:eastAsia="ru-RU"/>
        </w:rPr>
        <w:t xml:space="preserve">пять) </w:t>
      </w:r>
      <w:r w:rsidRPr="008B18DD">
        <w:rPr>
          <w:rFonts w:ascii="Times New Roman" w:hAnsi="Times New Roman"/>
          <w:sz w:val="28"/>
          <w:szCs w:val="28"/>
          <w:lang w:eastAsia="ru-RU"/>
        </w:rPr>
        <w:t>и существительные.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 xml:space="preserve"> Совершенствование навыков различения в экспрессивной речи предлогов 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i/>
          <w:sz w:val="28"/>
          <w:szCs w:val="28"/>
          <w:lang w:eastAsia="ru-RU"/>
        </w:rPr>
        <w:t xml:space="preserve">за – перед, за – у, под – из–под, за – из-за, около – перед, из-за – из-под </w:t>
      </w:r>
      <w:r w:rsidRPr="008B18DD">
        <w:rPr>
          <w:rFonts w:ascii="Times New Roman" w:hAnsi="Times New Roman"/>
          <w:sz w:val="28"/>
          <w:szCs w:val="28"/>
          <w:lang w:eastAsia="ru-RU"/>
        </w:rPr>
        <w:t>и предлогов со значением местоположения и направления действия.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8B18DD">
        <w:rPr>
          <w:rFonts w:ascii="Times New Roman" w:hAnsi="Times New Roman"/>
          <w:sz w:val="28"/>
          <w:szCs w:val="28"/>
          <w:lang w:eastAsia="ru-RU"/>
        </w:rPr>
        <w:t>Обучение детей правильному употреблению существительных, образованных с помощью непродуктивных суффиксов (</w:t>
      </w:r>
      <w:r w:rsidRPr="008B18DD">
        <w:rPr>
          <w:rFonts w:ascii="Times New Roman" w:hAnsi="Times New Roman"/>
          <w:i/>
          <w:sz w:val="28"/>
          <w:szCs w:val="28"/>
          <w:lang w:eastAsia="ru-RU"/>
        </w:rPr>
        <w:t>-ниц-, -инк-, -ник, -ин-, -и-. –иц-, -ец-).</w:t>
      </w:r>
      <w:r w:rsidRPr="008B18DD">
        <w:rPr>
          <w:rFonts w:ascii="Times New Roman" w:hAnsi="Times New Roman"/>
          <w:sz w:val="28"/>
          <w:szCs w:val="28"/>
          <w:lang w:eastAsia="ru-RU"/>
        </w:rPr>
        <w:t xml:space="preserve"> Совершенствование навыка дифференциации в экспрессивной речи существительных, образованных с помощью уменьшительно  - ласкательных суффиксов, суффиксов со значением «очень большой», суффиксов со значением единичности.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 xml:space="preserve"> Совершенствование навыков употребления глаголов, образованных с помощью приставок ( </w:t>
      </w:r>
      <w:r w:rsidRPr="008B18DD">
        <w:rPr>
          <w:rFonts w:ascii="Times New Roman" w:hAnsi="Times New Roman"/>
          <w:i/>
          <w:sz w:val="28"/>
          <w:szCs w:val="28"/>
          <w:lang w:eastAsia="ru-RU"/>
        </w:rPr>
        <w:t>в-, вы-, но-, пра-, с-, у-, под-, от-, за-, по-, пре-, до-).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 xml:space="preserve">Совершенствование навыков употребления притяжательных прилагательных, образованных с помощью суффиксов </w:t>
      </w:r>
      <w:r w:rsidRPr="008B18DD">
        <w:rPr>
          <w:rFonts w:ascii="Times New Roman" w:hAnsi="Times New Roman"/>
          <w:i/>
          <w:sz w:val="28"/>
          <w:szCs w:val="28"/>
          <w:lang w:eastAsia="ru-RU"/>
        </w:rPr>
        <w:t>–ин-, -и-</w:t>
      </w:r>
      <w:r w:rsidRPr="008B18DD">
        <w:rPr>
          <w:rFonts w:ascii="Times New Roman" w:hAnsi="Times New Roman"/>
          <w:sz w:val="28"/>
          <w:szCs w:val="28"/>
          <w:lang w:eastAsia="ru-RU"/>
        </w:rPr>
        <w:t xml:space="preserve"> (без чередования) и относительных прилагательных  с суффиксами </w:t>
      </w:r>
      <w:r w:rsidRPr="008B18DD">
        <w:rPr>
          <w:rFonts w:ascii="Times New Roman" w:hAnsi="Times New Roman"/>
          <w:i/>
          <w:sz w:val="28"/>
          <w:szCs w:val="28"/>
          <w:lang w:eastAsia="ru-RU"/>
        </w:rPr>
        <w:t>–ов-, -ев-, -н-. –ан-. –енн-.</w:t>
      </w:r>
      <w:r w:rsidRPr="008B18DD">
        <w:rPr>
          <w:rFonts w:ascii="Times New Roman" w:hAnsi="Times New Roman"/>
          <w:sz w:val="28"/>
          <w:szCs w:val="28"/>
          <w:lang w:eastAsia="ru-RU"/>
        </w:rPr>
        <w:t xml:space="preserve"> Обучение правильному употреблению притяжательных прилагательных с суффиксом </w:t>
      </w:r>
      <w:r w:rsidRPr="008B18DD">
        <w:rPr>
          <w:rFonts w:ascii="Times New Roman" w:hAnsi="Times New Roman"/>
          <w:i/>
          <w:sz w:val="28"/>
          <w:szCs w:val="28"/>
          <w:lang w:eastAsia="ru-RU"/>
        </w:rPr>
        <w:t>–и- (</w:t>
      </w:r>
      <w:r w:rsidRPr="008B18DD">
        <w:rPr>
          <w:rFonts w:ascii="Times New Roman" w:hAnsi="Times New Roman"/>
          <w:sz w:val="28"/>
          <w:szCs w:val="28"/>
          <w:lang w:eastAsia="ru-RU"/>
        </w:rPr>
        <w:t xml:space="preserve">с чередованием ): </w:t>
      </w:r>
      <w:r w:rsidRPr="008B18DD">
        <w:rPr>
          <w:rFonts w:ascii="Times New Roman" w:hAnsi="Times New Roman"/>
          <w:i/>
          <w:sz w:val="28"/>
          <w:szCs w:val="28"/>
          <w:lang w:eastAsia="ru-RU"/>
        </w:rPr>
        <w:t xml:space="preserve">волк – волчий, медведь – медвежий. </w:t>
      </w:r>
      <w:r w:rsidRPr="008B18DD">
        <w:rPr>
          <w:rFonts w:ascii="Times New Roman" w:hAnsi="Times New Roman"/>
          <w:sz w:val="28"/>
          <w:szCs w:val="28"/>
          <w:lang w:eastAsia="ru-RU"/>
        </w:rPr>
        <w:t xml:space="preserve">Обучение детей употреблению качественных прилагательных , образованных с помощью суффиксов </w:t>
      </w:r>
      <w:r w:rsidRPr="008B18DD">
        <w:rPr>
          <w:rFonts w:ascii="Times New Roman" w:hAnsi="Times New Roman"/>
          <w:i/>
          <w:sz w:val="28"/>
          <w:szCs w:val="28"/>
          <w:lang w:eastAsia="ru-RU"/>
        </w:rPr>
        <w:t>–ив-, -чив-, -лив-, -оват-,  ( красивый, улыбчивый, дождливый, хитроватый).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 xml:space="preserve">Обучение употреблению сравнительной степени прилагательных, образованных синтетическим (при помощи суффиксов </w:t>
      </w:r>
      <w:r w:rsidRPr="008B18DD">
        <w:rPr>
          <w:rFonts w:ascii="Times New Roman" w:hAnsi="Times New Roman"/>
          <w:i/>
          <w:sz w:val="28"/>
          <w:szCs w:val="28"/>
          <w:lang w:eastAsia="ru-RU"/>
        </w:rPr>
        <w:t xml:space="preserve">–ее (-ей ), -е (белее, белей, выше ) </w:t>
      </w:r>
      <w:r w:rsidRPr="008B18DD">
        <w:rPr>
          <w:rFonts w:ascii="Times New Roman" w:hAnsi="Times New Roman"/>
          <w:sz w:val="28"/>
          <w:szCs w:val="28"/>
          <w:lang w:eastAsia="ru-RU"/>
        </w:rPr>
        <w:t xml:space="preserve">и аналитическим (при помощи слов </w:t>
      </w:r>
      <w:r w:rsidRPr="008B18DD">
        <w:rPr>
          <w:rFonts w:ascii="Times New Roman" w:hAnsi="Times New Roman"/>
          <w:i/>
          <w:sz w:val="28"/>
          <w:szCs w:val="28"/>
          <w:lang w:eastAsia="ru-RU"/>
        </w:rPr>
        <w:t xml:space="preserve">более </w:t>
      </w:r>
      <w:r w:rsidRPr="008B18DD">
        <w:rPr>
          <w:rFonts w:ascii="Times New Roman" w:hAnsi="Times New Roman"/>
          <w:sz w:val="28"/>
          <w:szCs w:val="28"/>
          <w:lang w:eastAsia="ru-RU"/>
        </w:rPr>
        <w:t xml:space="preserve">или </w:t>
      </w:r>
      <w:r w:rsidRPr="008B18DD">
        <w:rPr>
          <w:rFonts w:ascii="Times New Roman" w:hAnsi="Times New Roman"/>
          <w:i/>
          <w:sz w:val="28"/>
          <w:szCs w:val="28"/>
          <w:lang w:eastAsia="ru-RU"/>
        </w:rPr>
        <w:t>менее : более чистый, менее чистый) способом.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 xml:space="preserve">Обучение детей употреблению превосходной степени прилагательных , образованных синтетическим (при помощи суффиксов </w:t>
      </w:r>
      <w:r w:rsidRPr="008B18DD">
        <w:rPr>
          <w:rFonts w:ascii="Times New Roman" w:hAnsi="Times New Roman"/>
          <w:i/>
          <w:sz w:val="28"/>
          <w:szCs w:val="28"/>
          <w:lang w:eastAsia="ru-RU"/>
        </w:rPr>
        <w:t xml:space="preserve">–ейш-, -айш-: высочайший, умнейший) </w:t>
      </w:r>
      <w:r w:rsidRPr="008B18DD">
        <w:rPr>
          <w:rFonts w:ascii="Times New Roman" w:hAnsi="Times New Roman"/>
          <w:sz w:val="28"/>
          <w:szCs w:val="28"/>
          <w:lang w:eastAsia="ru-RU"/>
        </w:rPr>
        <w:t>и аналитическим</w:t>
      </w:r>
      <w:r w:rsidRPr="008B18D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8B18DD">
        <w:rPr>
          <w:rFonts w:ascii="Times New Roman" w:hAnsi="Times New Roman"/>
          <w:sz w:val="28"/>
          <w:szCs w:val="28"/>
          <w:lang w:eastAsia="ru-RU"/>
        </w:rPr>
        <w:t xml:space="preserve">(при помощи слов : </w:t>
      </w:r>
      <w:r w:rsidRPr="008B18DD">
        <w:rPr>
          <w:rFonts w:ascii="Times New Roman" w:hAnsi="Times New Roman"/>
          <w:i/>
          <w:sz w:val="28"/>
          <w:szCs w:val="28"/>
          <w:lang w:eastAsia="ru-RU"/>
        </w:rPr>
        <w:t>самый, наиболее: самый высокий, наиболее высокий) способом.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Обучение детей подбору однокоренных слов (</w:t>
      </w:r>
      <w:r w:rsidRPr="008B18DD">
        <w:rPr>
          <w:rFonts w:ascii="Times New Roman" w:hAnsi="Times New Roman"/>
          <w:i/>
          <w:sz w:val="28"/>
          <w:szCs w:val="28"/>
          <w:lang w:eastAsia="ru-RU"/>
        </w:rPr>
        <w:t>зима – зимний, зимовье, перезимовать, зимующие, зимушка).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 xml:space="preserve">Обучение детей образованию сложных слов ( </w:t>
      </w:r>
      <w:r w:rsidRPr="008B18DD">
        <w:rPr>
          <w:rFonts w:ascii="Times New Roman" w:hAnsi="Times New Roman"/>
          <w:i/>
          <w:sz w:val="28"/>
          <w:szCs w:val="28"/>
          <w:lang w:eastAsia="ru-RU"/>
        </w:rPr>
        <w:t>снегопад, мясорубка,</w:t>
      </w:r>
      <w:r w:rsidRPr="008B18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18DD">
        <w:rPr>
          <w:rFonts w:ascii="Times New Roman" w:hAnsi="Times New Roman"/>
          <w:i/>
          <w:sz w:val="28"/>
          <w:szCs w:val="28"/>
          <w:lang w:eastAsia="ru-RU"/>
        </w:rPr>
        <w:t>черноглазый, остроумный).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Совершенствование навыка самостоятельного употребления грамматических форм слов и словообразовательных моделей.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B18DD">
        <w:rPr>
          <w:rFonts w:ascii="Times New Roman" w:hAnsi="Times New Roman"/>
          <w:b/>
          <w:sz w:val="28"/>
          <w:szCs w:val="28"/>
          <w:lang w:eastAsia="ru-RU"/>
        </w:rPr>
        <w:t xml:space="preserve">4.Формирование синтаксической структуры предложения. 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 xml:space="preserve">Развитие навыка правильно строить простые распространенные предложения, предложения с однородными членами по вопросам, по демонстрации действия, по картине. Совершенствование навыков составления и использования  сложносочинённых с противопоставлением и сложноподчинённых предложений с придаточным времени, следствия, причины.  Обучение детей употреблению сложноподчинённых предложений с использованием подчинительных союзов </w:t>
      </w:r>
      <w:r w:rsidRPr="008B18DD">
        <w:rPr>
          <w:rFonts w:ascii="Times New Roman" w:hAnsi="Times New Roman"/>
          <w:i/>
          <w:sz w:val="28"/>
          <w:szCs w:val="28"/>
          <w:lang w:eastAsia="ru-RU"/>
        </w:rPr>
        <w:t>потому что, если, когда, так как ( Нужно взять зонтик, потому что на улице дождь. Цветы засохнут, если их не поливать. Когда закончится дождь, мы пойдём гулять. Так как Петя заболел, он не пошёл в детский сад.).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Формирование , а затем совершенствование навыка анализа простых и распространённых предложений  без предлогов и с простыми предлогами, и навыки составления графических схем предложений.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B18DD">
        <w:rPr>
          <w:rFonts w:ascii="Times New Roman" w:hAnsi="Times New Roman"/>
          <w:b/>
          <w:sz w:val="28"/>
          <w:szCs w:val="28"/>
          <w:lang w:eastAsia="ru-RU"/>
        </w:rPr>
        <w:t>5.Формирование связной речи.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B18DD">
        <w:rPr>
          <w:rFonts w:ascii="Times New Roman" w:hAnsi="Times New Roman"/>
          <w:sz w:val="28"/>
          <w:szCs w:val="28"/>
          <w:lang w:eastAsia="ru-RU"/>
        </w:rPr>
        <w:t>Стимулирование развития и формирование  не только познавательного интереса, но и познавательного общения.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Развитие стремления обсуждать  увиденное, рассказывать о переживаниях, впечатлениях. Повышение речевой коммуникативной культуры и развитие речевых коммуникативных навыков. Закрепление умения соблюдать нормы вежливого речевого общения.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Совершенствование навыков ведения диалога, умения задавать вопросы, отвечать на них полно или кратко.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Развитие навыков составления описательных рассказов и загадок – описаний о предметах и объектах по заданному плану и самостоятельно составленному плану.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 xml:space="preserve"> Совершенствование навыков пересказа знакомых сказок и небольших рассказов.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Обучение составлению различных типов текстов (описание, повествование, с элементами рассуждения). Обучение детей творческому рассказыванию на основе творческого воображения с использованием представлений, хранящихся в памяти, и ранее усвоенных знаний. Формирование умения чётко выстраивать сюжетную линию , использовать средства связи, осознавать структурную организацию текста.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B18DD">
        <w:rPr>
          <w:rFonts w:ascii="Times New Roman" w:hAnsi="Times New Roman"/>
          <w:b/>
          <w:sz w:val="28"/>
          <w:szCs w:val="28"/>
          <w:lang w:eastAsia="ru-RU"/>
        </w:rPr>
        <w:t xml:space="preserve">6.Коррекция нарушений фонетической стороны речи. 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 xml:space="preserve"> Формирование правильной артикуляции отсутствующих или нарушенных в произношении согласных звуков, их автоматизация и дифференциация в различных фонетических условиях ( в работе с детьми, страдающими дизартрией, учитывается локализация поражения, характер нарушения мышечного тонуса.).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 xml:space="preserve">  Дальнейшее совершенствование умения осуществлять слуховую и слухопроизносительную дифференциацию не нарушенных в произношении звуков, а в дальнейшем – звуков, с которыми проводилась коррекционная работа.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 xml:space="preserve"> Совершенствование фонематических представлений.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Формирование способности осуществлять сложные формы фонематического анализа: определять местоположение звука в слове (начало, середина, конец); последовательность и количество звуков в словах (</w:t>
      </w:r>
      <w:r w:rsidRPr="008B18DD">
        <w:rPr>
          <w:rFonts w:ascii="Times New Roman" w:hAnsi="Times New Roman"/>
          <w:i/>
          <w:sz w:val="28"/>
          <w:szCs w:val="28"/>
          <w:lang w:eastAsia="ru-RU"/>
        </w:rPr>
        <w:t>мак, дом, суп, каша, лужа, кошка, малина  и др.)</w:t>
      </w:r>
      <w:r w:rsidRPr="008B18DD">
        <w:rPr>
          <w:rFonts w:ascii="Times New Roman" w:hAnsi="Times New Roman"/>
          <w:sz w:val="28"/>
          <w:szCs w:val="28"/>
          <w:lang w:eastAsia="ru-RU"/>
        </w:rPr>
        <w:t xml:space="preserve"> – с учётом поэтапного формирования  умственных действий (по П.Я.Гальперину).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Совершенствование умения подбирать слова на заданный звук.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Развитие навыков дифференциации согласных звуков по твёрдости – мягкости, звонкости – глухости, по акустическим признакам и месту образования : /р/-/рь/,  /л/-/ль/.  /р/-/л/,  /рь/-/ль/,  /р/-/л/-/рь/-/ль/-/й/  в ряду звуков, слогов, слов.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 xml:space="preserve"> Совершенствование навыка осуществления фонематического синтеза.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Формирование и развитие у детей : осознания принципа слогового строения слова ( на материале слов, произношение и написание которых совпадает); умения слышать гласные в слове; называть количество слогов, определять их последовательность; составлять слова из заданных слогов: двухсложные слова, состоящие из прямых открытых слогов (</w:t>
      </w:r>
      <w:r w:rsidRPr="008B18DD">
        <w:rPr>
          <w:rFonts w:ascii="Times New Roman" w:hAnsi="Times New Roman"/>
          <w:i/>
          <w:sz w:val="28"/>
          <w:szCs w:val="28"/>
          <w:lang w:eastAsia="ru-RU"/>
        </w:rPr>
        <w:t xml:space="preserve"> лиса, Маша),</w:t>
      </w:r>
      <w:r w:rsidRPr="008B18DD">
        <w:rPr>
          <w:rFonts w:ascii="Times New Roman" w:hAnsi="Times New Roman"/>
          <w:sz w:val="28"/>
          <w:szCs w:val="28"/>
          <w:lang w:eastAsia="ru-RU"/>
        </w:rPr>
        <w:t xml:space="preserve"> из открытого и закрытого слогов (</w:t>
      </w:r>
      <w:r w:rsidRPr="008B18DD">
        <w:rPr>
          <w:rFonts w:ascii="Times New Roman" w:hAnsi="Times New Roman"/>
          <w:i/>
          <w:sz w:val="28"/>
          <w:szCs w:val="28"/>
          <w:lang w:eastAsia="ru-RU"/>
        </w:rPr>
        <w:t xml:space="preserve"> замок, лужок),</w:t>
      </w:r>
      <w:r w:rsidRPr="008B18DD">
        <w:rPr>
          <w:rFonts w:ascii="Times New Roman" w:hAnsi="Times New Roman"/>
          <w:sz w:val="28"/>
          <w:szCs w:val="28"/>
          <w:lang w:eastAsia="ru-RU"/>
        </w:rPr>
        <w:t xml:space="preserve"> трёхсложные слова, состоящие из прямых открытых слогов (</w:t>
      </w:r>
      <w:r w:rsidRPr="008B18DD">
        <w:rPr>
          <w:rFonts w:ascii="Times New Roman" w:hAnsi="Times New Roman"/>
          <w:i/>
          <w:sz w:val="28"/>
          <w:szCs w:val="28"/>
          <w:lang w:eastAsia="ru-RU"/>
        </w:rPr>
        <w:t xml:space="preserve"> калина, забава), </w:t>
      </w:r>
      <w:r w:rsidRPr="008B18DD">
        <w:rPr>
          <w:rFonts w:ascii="Times New Roman" w:hAnsi="Times New Roman"/>
          <w:sz w:val="28"/>
          <w:szCs w:val="28"/>
          <w:lang w:eastAsia="ru-RU"/>
        </w:rPr>
        <w:t>односложных слов (сыр, дом).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 xml:space="preserve"> Совершенствование навыков воспроизведения слов различной звукослоговой структуры ( изолированных и в условиях  фонетического контекста) без стечения и с наличием одного стечения. Обучение правильному воспроизведению звукослоговой структуры слов, предъявляемых изолированно и в контексте двух- и трёхслоговых слов с наличием нескольких стечений согласных звуков (</w:t>
      </w:r>
      <w:r w:rsidRPr="008B18DD">
        <w:rPr>
          <w:rFonts w:ascii="Times New Roman" w:hAnsi="Times New Roman"/>
          <w:i/>
          <w:sz w:val="28"/>
          <w:szCs w:val="28"/>
          <w:lang w:eastAsia="ru-RU"/>
        </w:rPr>
        <w:t xml:space="preserve">клумба, кружа, смуглый, спутник, снежинка, крыжовник, отвёртка); </w:t>
      </w:r>
      <w:r w:rsidRPr="008B18DD">
        <w:rPr>
          <w:rFonts w:ascii="Times New Roman" w:hAnsi="Times New Roman"/>
          <w:sz w:val="28"/>
          <w:szCs w:val="28"/>
          <w:lang w:eastAsia="ru-RU"/>
        </w:rPr>
        <w:t>четырёхслоговых слов без стечения согласных звуков (</w:t>
      </w:r>
      <w:r w:rsidRPr="008B18DD">
        <w:rPr>
          <w:rFonts w:ascii="Times New Roman" w:hAnsi="Times New Roman"/>
          <w:i/>
          <w:sz w:val="28"/>
          <w:szCs w:val="28"/>
          <w:lang w:eastAsia="ru-RU"/>
        </w:rPr>
        <w:t xml:space="preserve"> пуговица, кукуруза, паутина, поросёнок, жаворонок, велосипед).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Совершенствование навыка осознанного использования различных интонационных структур предложений в экспрессивной речи ( в различных ситуациях общения, в театрализованных играх).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B18DD">
        <w:rPr>
          <w:rFonts w:ascii="Times New Roman" w:hAnsi="Times New Roman"/>
          <w:b/>
          <w:sz w:val="28"/>
          <w:szCs w:val="28"/>
          <w:lang w:eastAsia="ru-RU"/>
        </w:rPr>
        <w:t xml:space="preserve">7.Коррекция нарушений движений артикуляторного аппарата, дыхательной и голосовой функций. </w:t>
      </w:r>
      <w:r w:rsidRPr="008B18DD">
        <w:rPr>
          <w:rFonts w:ascii="Times New Roman" w:hAnsi="Times New Roman"/>
          <w:sz w:val="28"/>
          <w:szCs w:val="28"/>
          <w:lang w:eastAsia="ru-RU"/>
        </w:rPr>
        <w:t>Развитие орального праксиса в процессе выполнения специальных артикуляторных упражнений. Отработка объёма, силы, точности, координации произвольных артикуляторных движений. Формирование двигательной программы в процессе произвольного переключения от одного артикуляторного элемента к другому и при выполнении одновременно организованных движений.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Формирование и закрепление диафрагмального типа физиологического дыхания. Формирование речевого дыхания. Обучение умению выполнять спокойный, короткий вдох (не надувая щёки, не поднимая плечи) и плавный длительный выдох без речевого сопровождения (упражнение «Загони мяч в ворота», «Задуй свечу», «Снежинки» и др.) и с речевым сопровождением (на материале гласных звуков и их сочетаний, изолированных глухих щелевых согласных звуков /Ф/, /Х/, /С/, /Ш/, /Щ/, слогов с согласными звуками). Постепенное удлинение речевого выдоха при произнесении слов (сначала малослоговых, затем многослоговых, сначала с ударением на первый слог, затем с изменением места ударения). Постепенное удлинение печевого выдоха при распространении фразы (</w:t>
      </w:r>
      <w:r w:rsidRPr="008B18DD">
        <w:rPr>
          <w:rFonts w:ascii="Times New Roman" w:hAnsi="Times New Roman"/>
          <w:i/>
          <w:sz w:val="28"/>
          <w:szCs w:val="28"/>
          <w:lang w:eastAsia="ru-RU"/>
        </w:rPr>
        <w:t>Птицы. Птицы летят. Птицы летят высоко. Птицы летят высоко в небе. Птицы летят высоко в голубом небе.).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8B18DD">
        <w:rPr>
          <w:rFonts w:ascii="Times New Roman" w:hAnsi="Times New Roman"/>
          <w:sz w:val="28"/>
          <w:szCs w:val="28"/>
          <w:lang w:eastAsia="ru-RU"/>
        </w:rPr>
        <w:t xml:space="preserve">Совершенствование основных акустических характеристик голоса (сила, высота, тембр) в специальных голосовых упражнениях и самостоятельной речи (в работе с детьми, страдающими дизартрией, снятие голосовой зажатости и обучение свободной голосоподаче). Закрепление мягкой атаки голоса. 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Продолжать  работу над чёткостью дикции, интонационной выразительностью речи  в игровой и свободной речевой деятельности.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B18DD">
        <w:rPr>
          <w:rFonts w:ascii="Times New Roman" w:hAnsi="Times New Roman"/>
          <w:b/>
          <w:sz w:val="28"/>
          <w:szCs w:val="28"/>
          <w:lang w:eastAsia="ru-RU"/>
        </w:rPr>
        <w:t xml:space="preserve">8.Обучение грамоте. 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Формирование мотивации к школьному обучению. Знакомство с понятием «предложение». Обучение составлению графических схем предложения (простое двусоставное предложение без предлога, простое предложение из трёх-четырёх слов с предлогом).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B18D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B18DD">
        <w:rPr>
          <w:rFonts w:ascii="Times New Roman" w:hAnsi="Times New Roman"/>
          <w:sz w:val="28"/>
          <w:szCs w:val="28"/>
          <w:lang w:eastAsia="ru-RU"/>
        </w:rPr>
        <w:t>Обучение составлению графических схем слогов, слов.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 xml:space="preserve"> Развитие языкового анализа и синтеза, подготовка к усвоению элементарных правил правописания: раздельное написание слов в предложении, точка (восклицательный, вопросительный знаки) в конце предложения, употребление заглавной буквы в начале предложения.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 xml:space="preserve">Знакомство с печатными буквами </w:t>
      </w:r>
      <w:r w:rsidRPr="008B18DD">
        <w:rPr>
          <w:rFonts w:ascii="Times New Roman" w:hAnsi="Times New Roman"/>
          <w:b/>
          <w:sz w:val="28"/>
          <w:szCs w:val="28"/>
          <w:lang w:eastAsia="ru-RU"/>
        </w:rPr>
        <w:t xml:space="preserve"> Й, Е, Ё, Ю, Я, Ц, Ч, Щ, Л, Р, Ъ, Ь </w:t>
      </w:r>
      <w:r w:rsidRPr="008B18DD">
        <w:rPr>
          <w:rFonts w:ascii="Times New Roman" w:hAnsi="Times New Roman"/>
          <w:sz w:val="28"/>
          <w:szCs w:val="28"/>
          <w:lang w:eastAsia="ru-RU"/>
        </w:rPr>
        <w:t xml:space="preserve">(без употребления алфавитных названий). 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Обучение графическому начертанию печатных букв.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 xml:space="preserve"> Развитие навыка выкладывания букв из палочек, кубиков, мозаика, «печатания», лепки их из пластилина.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Закрепление умения трансформировать буквы, различать правильно и неправильно напечатанные буквы, «допечатывать» незаконченные буквы.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 xml:space="preserve">Ознакомление детей с некоторыми правилами правописания ( написание </w:t>
      </w:r>
      <w:r w:rsidRPr="008B18DD">
        <w:rPr>
          <w:rFonts w:ascii="Times New Roman" w:hAnsi="Times New Roman"/>
          <w:i/>
          <w:sz w:val="28"/>
          <w:szCs w:val="28"/>
          <w:lang w:eastAsia="ru-RU"/>
        </w:rPr>
        <w:t xml:space="preserve">жи-ши </w:t>
      </w:r>
      <w:r w:rsidRPr="008B18DD">
        <w:rPr>
          <w:rFonts w:ascii="Times New Roman" w:hAnsi="Times New Roman"/>
          <w:sz w:val="28"/>
          <w:szCs w:val="28"/>
          <w:lang w:eastAsia="ru-RU"/>
        </w:rPr>
        <w:t xml:space="preserve">с буквой И, </w:t>
      </w:r>
      <w:r w:rsidRPr="008B18DD">
        <w:rPr>
          <w:rFonts w:ascii="Times New Roman" w:hAnsi="Times New Roman"/>
          <w:i/>
          <w:sz w:val="28"/>
          <w:szCs w:val="28"/>
          <w:lang w:eastAsia="ru-RU"/>
        </w:rPr>
        <w:t xml:space="preserve">ча-ща </w:t>
      </w:r>
      <w:r w:rsidRPr="008B18DD">
        <w:rPr>
          <w:rFonts w:ascii="Times New Roman" w:hAnsi="Times New Roman"/>
          <w:sz w:val="28"/>
          <w:szCs w:val="28"/>
          <w:lang w:eastAsia="ru-RU"/>
        </w:rPr>
        <w:t xml:space="preserve">с буквой А, </w:t>
      </w:r>
      <w:r w:rsidRPr="008B18DD">
        <w:rPr>
          <w:rFonts w:ascii="Times New Roman" w:hAnsi="Times New Roman"/>
          <w:i/>
          <w:sz w:val="28"/>
          <w:szCs w:val="28"/>
          <w:lang w:eastAsia="ru-RU"/>
        </w:rPr>
        <w:t xml:space="preserve">чу-щу </w:t>
      </w:r>
      <w:r w:rsidRPr="008B18DD">
        <w:rPr>
          <w:rFonts w:ascii="Times New Roman" w:hAnsi="Times New Roman"/>
          <w:sz w:val="28"/>
          <w:szCs w:val="28"/>
          <w:lang w:eastAsia="ru-RU"/>
        </w:rPr>
        <w:t>с буквой У).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 xml:space="preserve"> Составление, печатание и чтение:</w:t>
      </w:r>
    </w:p>
    <w:p w:rsidR="003775E9" w:rsidRPr="008B18DD" w:rsidRDefault="003775E9" w:rsidP="00463BA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двухсложных и трёхсложных слов, состоящих из открытых слогов (</w:t>
      </w:r>
      <w:r w:rsidRPr="008B18DD">
        <w:rPr>
          <w:rFonts w:ascii="Times New Roman" w:hAnsi="Times New Roman"/>
          <w:i/>
          <w:sz w:val="28"/>
          <w:szCs w:val="28"/>
          <w:lang w:eastAsia="ru-RU"/>
        </w:rPr>
        <w:t>ПАПА, АЛИСА);</w:t>
      </w:r>
    </w:p>
    <w:p w:rsidR="003775E9" w:rsidRPr="008B18DD" w:rsidRDefault="003775E9" w:rsidP="00463BA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двухсложных слов со стечением согласных (</w:t>
      </w:r>
      <w:r w:rsidRPr="008B18DD">
        <w:rPr>
          <w:rFonts w:ascii="Times New Roman" w:hAnsi="Times New Roman"/>
          <w:i/>
          <w:sz w:val="28"/>
          <w:szCs w:val="28"/>
          <w:lang w:eastAsia="ru-RU"/>
        </w:rPr>
        <w:t>ШУТКА);</w:t>
      </w:r>
    </w:p>
    <w:p w:rsidR="003775E9" w:rsidRPr="008B18DD" w:rsidRDefault="003775E9" w:rsidP="00463BA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двухсложных и трёхсложных слов, состоящих из открытого и закрытого слога (</w:t>
      </w:r>
      <w:r w:rsidRPr="008B18DD">
        <w:rPr>
          <w:rFonts w:ascii="Times New Roman" w:hAnsi="Times New Roman"/>
          <w:i/>
          <w:sz w:val="28"/>
          <w:szCs w:val="28"/>
          <w:lang w:eastAsia="ru-RU"/>
        </w:rPr>
        <w:t>ЗАМОК, ПАУК, ПАУЧОК);</w:t>
      </w:r>
    </w:p>
    <w:p w:rsidR="003775E9" w:rsidRPr="008B18DD" w:rsidRDefault="003775E9" w:rsidP="00463BA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двухсложных слов со стечением согласных (</w:t>
      </w:r>
      <w:r w:rsidRPr="008B18DD">
        <w:rPr>
          <w:rFonts w:ascii="Times New Roman" w:hAnsi="Times New Roman"/>
          <w:i/>
          <w:sz w:val="28"/>
          <w:szCs w:val="28"/>
          <w:lang w:eastAsia="ru-RU"/>
        </w:rPr>
        <w:t>ШУТКА);</w:t>
      </w:r>
    </w:p>
    <w:p w:rsidR="003775E9" w:rsidRPr="008B18DD" w:rsidRDefault="003775E9" w:rsidP="00463BA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трёхсложных слов со стечением согласных (</w:t>
      </w:r>
      <w:r w:rsidRPr="008B18DD">
        <w:rPr>
          <w:rFonts w:ascii="Times New Roman" w:hAnsi="Times New Roman"/>
          <w:i/>
          <w:sz w:val="28"/>
          <w:szCs w:val="28"/>
          <w:lang w:eastAsia="ru-RU"/>
        </w:rPr>
        <w:t>КАПУСТА);</w:t>
      </w:r>
    </w:p>
    <w:p w:rsidR="003775E9" w:rsidRPr="008B18DD" w:rsidRDefault="003775E9" w:rsidP="00463BA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 xml:space="preserve">предложений из двух – четырёх слов без предлога и с предлогом </w:t>
      </w:r>
    </w:p>
    <w:p w:rsidR="003775E9" w:rsidRPr="008B18DD" w:rsidRDefault="003775E9" w:rsidP="00463BAC">
      <w:pPr>
        <w:spacing w:before="100" w:beforeAutospacing="1" w:after="100" w:afterAutospacing="1" w:line="240" w:lineRule="auto"/>
        <w:ind w:left="1800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(</w:t>
      </w:r>
      <w:r w:rsidRPr="008B18DD">
        <w:rPr>
          <w:rFonts w:ascii="Times New Roman" w:hAnsi="Times New Roman"/>
          <w:i/>
          <w:sz w:val="28"/>
          <w:szCs w:val="28"/>
          <w:lang w:eastAsia="ru-RU"/>
        </w:rPr>
        <w:t>Ира  мала.  У Иры шар. Рита мыла раму. Жора и Рома играли.)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</w:rPr>
        <w:t>Обучение детей послоговому чтению слов, предложений, коротких текстов.</w:t>
      </w: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>Обучение разгадыванию ребусов, решению кроссвордов, чтению изографов.</w:t>
      </w:r>
    </w:p>
    <w:p w:rsidR="003775E9" w:rsidRPr="008B18DD" w:rsidRDefault="003775E9" w:rsidP="008B18D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18DD">
        <w:rPr>
          <w:rFonts w:ascii="Times New Roman" w:hAnsi="Times New Roman"/>
          <w:b/>
          <w:sz w:val="28"/>
          <w:szCs w:val="28"/>
        </w:rPr>
        <w:t>ИНТЕГРАЦИЯ ОБРАЗОВАТЕЛЬНЫХ ОБЛАСТЕЙ В ЛОГОПЕДИЧЕСКОЙ РАБОТЕ</w:t>
      </w:r>
    </w:p>
    <w:p w:rsidR="003775E9" w:rsidRPr="008B18DD" w:rsidRDefault="003775E9" w:rsidP="008B18D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18DD">
        <w:rPr>
          <w:rFonts w:ascii="Times New Roman" w:hAnsi="Times New Roman"/>
          <w:b/>
          <w:sz w:val="28"/>
          <w:szCs w:val="28"/>
        </w:rPr>
        <w:t xml:space="preserve"> ТРЕТЬЯ СТУПЕНЬ ОБУЧЕНИЯ</w:t>
      </w: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18DD">
        <w:rPr>
          <w:rFonts w:ascii="Times New Roman" w:hAnsi="Times New Roman"/>
          <w:b/>
          <w:sz w:val="28"/>
          <w:szCs w:val="28"/>
        </w:rPr>
        <w:t>СТАРШИЙ ДОШКОЛЬНЫЙ ВОЗРАСТ</w:t>
      </w:r>
    </w:p>
    <w:p w:rsidR="003775E9" w:rsidRPr="008B18DD" w:rsidRDefault="003775E9" w:rsidP="00463BAC">
      <w:pPr>
        <w:pStyle w:val="3"/>
        <w:ind w:left="0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>ОБРАЗОВАТЕЛЬНАЯ ОБЛАСТЬ</w:t>
      </w:r>
      <w:r w:rsidRPr="008B18DD">
        <w:rPr>
          <w:rFonts w:ascii="Times New Roman" w:hAnsi="Times New Roman"/>
          <w:sz w:val="28"/>
          <w:szCs w:val="28"/>
          <w:lang w:eastAsia="ru-RU"/>
        </w:rPr>
        <w:t>«СОЦИАЛЬНО-КОММУНИКАТИВНОЕ РАЗВИТИЕ»</w:t>
      </w: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18DD">
        <w:rPr>
          <w:rFonts w:ascii="Times New Roman" w:hAnsi="Times New Roman"/>
          <w:b/>
          <w:sz w:val="28"/>
          <w:szCs w:val="28"/>
        </w:rPr>
        <w:t>1.Игра.а) Элементы сюжетно - ролевых игр</w:t>
      </w: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18DD">
        <w:rPr>
          <w:rFonts w:ascii="Times New Roman" w:hAnsi="Times New Roman"/>
          <w:b/>
          <w:sz w:val="28"/>
          <w:szCs w:val="28"/>
        </w:rPr>
        <w:t>Педагогические ориентиры:</w:t>
      </w:r>
    </w:p>
    <w:p w:rsidR="003775E9" w:rsidRPr="008B18DD" w:rsidRDefault="003775E9" w:rsidP="00463BAC">
      <w:pPr>
        <w:pStyle w:val="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>Вызывать у детей интерес к творческим играм, желание поиграть в новую игру и наполнить знакомую игру новым содержанием;</w:t>
      </w:r>
    </w:p>
    <w:p w:rsidR="003775E9" w:rsidRPr="008B18DD" w:rsidRDefault="003775E9" w:rsidP="00463BAC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Побуждать детей использовать в играх знания, полученные в ходе экскурсий, наблюдений, знакомства с художественной литературой, картинным материалом, народным творчеством, историческими сведениями, мультфильмами и т.п.;</w:t>
      </w:r>
    </w:p>
    <w:p w:rsidR="003775E9" w:rsidRPr="008B18DD" w:rsidRDefault="003775E9" w:rsidP="00463BAC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Закрепить ролевые действия в соответствии с содержанием игры и умения переносить эти игровые действия на ситуации, тематически близкие знакомой игре;</w:t>
      </w:r>
    </w:p>
    <w:p w:rsidR="003775E9" w:rsidRPr="008B18DD" w:rsidRDefault="003775E9" w:rsidP="00463BAC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Развивать воображение детей в ходе подвижных, сюжетно-ролевых и театрализованных игр с помощью воображаемых действий;</w:t>
      </w:r>
    </w:p>
    <w:p w:rsidR="003775E9" w:rsidRPr="008B18DD" w:rsidRDefault="003775E9" w:rsidP="00463BAC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Учить детей создавать воображаемую игровую ситуацию, брать на себя роль и действовать в соответствии с нею, проявляя соответствующие эмоциональные реакции по ходу игры;</w:t>
      </w:r>
    </w:p>
    <w:p w:rsidR="003775E9" w:rsidRPr="008B18DD" w:rsidRDefault="003775E9" w:rsidP="00463BAC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Учить детей играть в дидактические игры;</w:t>
      </w:r>
    </w:p>
    <w:p w:rsidR="003775E9" w:rsidRPr="008B18DD" w:rsidRDefault="003775E9" w:rsidP="00463BAC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В процессе игровой деятельности формировать речевую, интеллектуальную, эмоциональную и физическую готовность к обучению  в школе;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B18DD">
        <w:rPr>
          <w:rFonts w:ascii="Times New Roman" w:hAnsi="Times New Roman"/>
          <w:b/>
          <w:sz w:val="28"/>
          <w:szCs w:val="28"/>
          <w:lang w:eastAsia="ru-RU"/>
        </w:rPr>
        <w:t>б)</w:t>
      </w:r>
      <w:r w:rsidRPr="008B18DD">
        <w:rPr>
          <w:rFonts w:ascii="Times New Roman" w:hAnsi="Times New Roman"/>
          <w:b/>
          <w:sz w:val="28"/>
          <w:szCs w:val="28"/>
          <w:lang w:val="en-US" w:eastAsia="ru-RU"/>
        </w:rPr>
        <w:t xml:space="preserve"> </w:t>
      </w:r>
      <w:r w:rsidRPr="008B18DD">
        <w:rPr>
          <w:rFonts w:ascii="Times New Roman" w:hAnsi="Times New Roman"/>
          <w:b/>
          <w:sz w:val="28"/>
          <w:szCs w:val="28"/>
          <w:lang w:eastAsia="ru-RU"/>
        </w:rPr>
        <w:t>Элементы театрализованных игр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B18DD">
        <w:rPr>
          <w:rFonts w:ascii="Times New Roman" w:hAnsi="Times New Roman"/>
          <w:b/>
          <w:sz w:val="28"/>
          <w:szCs w:val="28"/>
          <w:lang w:eastAsia="ru-RU"/>
        </w:rPr>
        <w:t>Педагогические ориентиры:</w:t>
      </w:r>
    </w:p>
    <w:p w:rsidR="003775E9" w:rsidRPr="008B18DD" w:rsidRDefault="003775E9" w:rsidP="00463BAC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Учить детей имитировать движения, голоса, преображаться в процессе театрализованных игр;</w:t>
      </w:r>
    </w:p>
    <w:p w:rsidR="003775E9" w:rsidRPr="008B18DD" w:rsidRDefault="003775E9" w:rsidP="00463BAC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Учить детей подробно характеризовать главных и второстепенных героев;</w:t>
      </w:r>
    </w:p>
    <w:p w:rsidR="003775E9" w:rsidRPr="008B18DD" w:rsidRDefault="003775E9" w:rsidP="00463BAC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Учить детей пересказывать произведение от лица разных персонажей, используя языковые (эпитеты, сравнения, образные выражения) и интонационно – образные (модуляция голоса, интонация) средства выразительности речи;</w:t>
      </w:r>
    </w:p>
    <w:p w:rsidR="003775E9" w:rsidRPr="008B18DD" w:rsidRDefault="003775E9" w:rsidP="00463BAC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Учить детей формулировать главную идею литературного произведения и давать словесные характеристики главным и второстепенным героям;</w:t>
      </w: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18DD">
        <w:rPr>
          <w:rFonts w:ascii="Times New Roman" w:hAnsi="Times New Roman"/>
          <w:b/>
          <w:sz w:val="28"/>
          <w:szCs w:val="28"/>
        </w:rPr>
        <w:t>2.Представления о мире людей и рукотворных материалах</w:t>
      </w: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18DD">
        <w:rPr>
          <w:rFonts w:ascii="Times New Roman" w:hAnsi="Times New Roman"/>
          <w:b/>
          <w:sz w:val="28"/>
          <w:szCs w:val="28"/>
        </w:rPr>
        <w:t>Педагогические ориентиры:</w:t>
      </w:r>
    </w:p>
    <w:p w:rsidR="003775E9" w:rsidRPr="008B18DD" w:rsidRDefault="003775E9" w:rsidP="00463BAC">
      <w:pPr>
        <w:pStyle w:val="3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>Продолжать развивать стремление детей передавать (изображать, демонстрировать) радость, огорчение, удовольствие, удивление в процессе моделирования социальных отношений;</w:t>
      </w:r>
    </w:p>
    <w:p w:rsidR="003775E9" w:rsidRPr="008B18DD" w:rsidRDefault="003775E9" w:rsidP="00463BAC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Формировать представление о родине: о городах России, о ее столице, о государственной символике, гимне страны и т.д.;</w:t>
      </w:r>
    </w:p>
    <w:p w:rsidR="003775E9" w:rsidRPr="008B18DD" w:rsidRDefault="003775E9" w:rsidP="00463BAC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Расширять и закреплять представления детей о предмерах быта, необходимых человеку (рабочая, повседневная и праздничная одежда; обувь для разных сезонов; мебель для дома, для детского сада, для работы и отдыха; чайная, столовая посуда, технические средства и др.;)</w:t>
      </w:r>
    </w:p>
    <w:p w:rsidR="003775E9" w:rsidRPr="008B18DD" w:rsidRDefault="003775E9" w:rsidP="00463BAC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Расширять и уточнять представления детей о макросоциальном окружении (улица, места общественного питания, ста отдых, магазины, деятельность людей, транспортные средства и др.);</w:t>
      </w:r>
    </w:p>
    <w:p w:rsidR="003775E9" w:rsidRPr="008B18DD" w:rsidRDefault="003775E9" w:rsidP="00463BAC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Продолжать формировать экологические представления детей, знакомить их с функциями человека в природе (потребительской, природоохранной, восстановительной);</w:t>
      </w:r>
    </w:p>
    <w:p w:rsidR="003775E9" w:rsidRPr="008B18DD" w:rsidRDefault="003775E9" w:rsidP="00463BAC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Расширять представления детей о праздниках (Новый год, день рождения, день Конституции, День независимости, Рождество, Пасха, масленица, выпускной праздник в детском саду, День знаний – 1 сентября, день учителя, день защитника Отечества, день города, День Победы, спортивные праздники и др.);</w:t>
      </w:r>
    </w:p>
    <w:p w:rsidR="003775E9" w:rsidRPr="008B18DD" w:rsidRDefault="003775E9" w:rsidP="00463BAC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Расширять словарный запас, связанный с содержанием эмоционального, бытового, предметного, социального и игрового опыта детей;</w:t>
      </w:r>
    </w:p>
    <w:p w:rsidR="003775E9" w:rsidRPr="008B18DD" w:rsidRDefault="003775E9" w:rsidP="00463BAC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Учить детей понимать и устанавливать логические связи (причина – следствие, часть – целое, род – вид);</w:t>
      </w: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18DD">
        <w:rPr>
          <w:rFonts w:ascii="Times New Roman" w:hAnsi="Times New Roman"/>
          <w:b/>
          <w:sz w:val="28"/>
          <w:szCs w:val="28"/>
        </w:rPr>
        <w:t>3. Безопасное поведение в быту, социуме, природе</w:t>
      </w: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18DD">
        <w:rPr>
          <w:rFonts w:ascii="Times New Roman" w:hAnsi="Times New Roman"/>
          <w:b/>
          <w:sz w:val="28"/>
          <w:szCs w:val="28"/>
        </w:rPr>
        <w:t>Педагогические ориентиры:</w:t>
      </w:r>
    </w:p>
    <w:p w:rsidR="003775E9" w:rsidRPr="008B18DD" w:rsidRDefault="003775E9" w:rsidP="00463BAC">
      <w:pPr>
        <w:pStyle w:val="3"/>
        <w:numPr>
          <w:ilvl w:val="0"/>
          <w:numId w:val="6"/>
        </w:numPr>
        <w:spacing w:after="20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>Побуждать детей использовать в реальных ситуациях и играх знания основных правил безопасного поведения в стандартных и чрезвычайных ситуациях, полученные в ходе экскурсий, наблюдений, знакомства с художественной литературой, картинным материалом, историческими сведениями, мультфильмами и т.п.;</w:t>
      </w:r>
    </w:p>
    <w:p w:rsidR="003775E9" w:rsidRPr="008B18DD" w:rsidRDefault="003775E9" w:rsidP="00463BAC">
      <w:pPr>
        <w:pStyle w:val="3"/>
        <w:numPr>
          <w:ilvl w:val="0"/>
          <w:numId w:val="6"/>
        </w:numPr>
        <w:spacing w:after="20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Стимулировать интерес детей к творческим играм, желание играть в новые игры с сюжетами, расширяющими и уточняющими их представления о способах поведения в чрезвычайных ситуациях и в ситуациях, стандартно опасных для жизни и здоровья детей и взрослых, учить детей наполнять знакомую игру новым содержанием;</w:t>
      </w:r>
    </w:p>
    <w:p w:rsidR="003775E9" w:rsidRPr="008B18DD" w:rsidRDefault="003775E9" w:rsidP="00463BAC">
      <w:pPr>
        <w:pStyle w:val="3"/>
        <w:numPr>
          <w:ilvl w:val="0"/>
          <w:numId w:val="6"/>
        </w:numPr>
        <w:spacing w:after="20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Расширять объем предметного (существительные), предикативного (глаголы) и адъективного (прилагательные) словаря импрессивной и экспрессивной речи детей, называя объекты, явления, ситуации по рассматриваемой теме, объяснять семантику слов (пассажир, пешеход, водитель транспортного средства, сотрудник МЧС, ГИБДД, правила движения, информационные, запрещающие, предупреждающие знаки и т.п.);</w:t>
      </w:r>
    </w:p>
    <w:p w:rsidR="003775E9" w:rsidRPr="008B18DD" w:rsidRDefault="003775E9" w:rsidP="00463BAC">
      <w:pPr>
        <w:pStyle w:val="3"/>
        <w:numPr>
          <w:ilvl w:val="0"/>
          <w:numId w:val="6"/>
        </w:numPr>
        <w:spacing w:after="20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Поощрять проявления осмотрительности и осторожности у детей в нестандартных и потенциально опасных ситуациях;</w:t>
      </w:r>
    </w:p>
    <w:p w:rsidR="003775E9" w:rsidRPr="008B18DD" w:rsidRDefault="003775E9" w:rsidP="00463BAC">
      <w:pPr>
        <w:pStyle w:val="3"/>
        <w:numPr>
          <w:ilvl w:val="0"/>
          <w:numId w:val="6"/>
        </w:numPr>
        <w:spacing w:after="20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Расширять, уточнять и систематизировать представления детей о некоторых источниках опасности для окружающего природного мира (загрязнение мест отдыха, неосторожные действия, наносящие вред природе, опасные природные явления: гроза, наводнение, землетрясение, извержение вулканов и т.п.);</w:t>
      </w:r>
    </w:p>
    <w:p w:rsidR="003775E9" w:rsidRPr="008B18DD" w:rsidRDefault="003775E9" w:rsidP="00463BAC">
      <w:pPr>
        <w:pStyle w:val="3"/>
        <w:numPr>
          <w:ilvl w:val="0"/>
          <w:numId w:val="6"/>
        </w:numPr>
        <w:spacing w:after="20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Расширять, уточнять и систематизировать представления детей о безопасном для окружающей природы поведении, учить их выполнять правила без напоминания взрослых (не ходить по клумбам, газонам, не рвать растения, листья и ветки деревьев и кустарников, не распугивать птиц, не засорять водоемы, не оставлять мусор в лесу, парке, разводить огонь только в присутствии взрослого и в специально оборудованном месте, тщательно заливать место костра водой перед уходом и т.п.)</w:t>
      </w:r>
    </w:p>
    <w:p w:rsidR="003775E9" w:rsidRPr="008B18DD" w:rsidRDefault="003775E9" w:rsidP="00463BAC">
      <w:pPr>
        <w:pStyle w:val="3"/>
        <w:spacing w:after="20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B18DD">
        <w:rPr>
          <w:rFonts w:ascii="Times New Roman" w:hAnsi="Times New Roman"/>
          <w:b/>
          <w:sz w:val="28"/>
          <w:szCs w:val="28"/>
        </w:rPr>
        <w:t>5.Труд</w:t>
      </w:r>
    </w:p>
    <w:p w:rsidR="003775E9" w:rsidRPr="008B18DD" w:rsidRDefault="003775E9" w:rsidP="00463BAC">
      <w:pPr>
        <w:pStyle w:val="3"/>
        <w:spacing w:after="200"/>
        <w:ind w:left="0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b/>
          <w:sz w:val="28"/>
          <w:szCs w:val="28"/>
        </w:rPr>
        <w:t>Педагогические ориентиры:</w:t>
      </w:r>
    </w:p>
    <w:p w:rsidR="003775E9" w:rsidRPr="008B18DD" w:rsidRDefault="003775E9" w:rsidP="00463BAC">
      <w:pPr>
        <w:pStyle w:val="3"/>
        <w:numPr>
          <w:ilvl w:val="0"/>
          <w:numId w:val="7"/>
        </w:numPr>
        <w:spacing w:after="20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>Стимулировать и поощрять стремление детей к самостоятельности как проявление относительной независимости о взрослого;</w:t>
      </w:r>
    </w:p>
    <w:p w:rsidR="003775E9" w:rsidRPr="008B18DD" w:rsidRDefault="003775E9" w:rsidP="00463BAC">
      <w:pPr>
        <w:pStyle w:val="3"/>
        <w:numPr>
          <w:ilvl w:val="0"/>
          <w:numId w:val="7"/>
        </w:numPr>
        <w:spacing w:after="20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Продолжать воспитывать у детей доброжелательность, заботливость по отношению друг к другу, готовность оказывать помощь друг другу, взрослым, то есть тому, кто в ней нуждается;</w:t>
      </w:r>
    </w:p>
    <w:p w:rsidR="003775E9" w:rsidRPr="008B18DD" w:rsidRDefault="003775E9" w:rsidP="00463BAC">
      <w:pPr>
        <w:pStyle w:val="3"/>
        <w:numPr>
          <w:ilvl w:val="0"/>
          <w:numId w:val="7"/>
        </w:numPr>
        <w:spacing w:after="20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Совершенствовать зрительно-двигательную координацию детей в процессе выполнения трудовых действий;</w:t>
      </w:r>
    </w:p>
    <w:p w:rsidR="003775E9" w:rsidRPr="008B18DD" w:rsidRDefault="003775E9" w:rsidP="00463BAC">
      <w:pPr>
        <w:pStyle w:val="3"/>
        <w:numPr>
          <w:ilvl w:val="0"/>
          <w:numId w:val="7"/>
        </w:numPr>
        <w:spacing w:after="20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Воспитывать бережное отношение детей к результатам труда человека (предметам быта, одежде, игрушкам и т.п.);</w:t>
      </w:r>
    </w:p>
    <w:p w:rsidR="003775E9" w:rsidRPr="008B18DD" w:rsidRDefault="003775E9" w:rsidP="00463BAC">
      <w:pPr>
        <w:pStyle w:val="3"/>
        <w:numPr>
          <w:ilvl w:val="0"/>
          <w:numId w:val="7"/>
        </w:numPr>
        <w:spacing w:after="20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Расширять и уточнять словарный запас детей на речевом материале, который используется в различных видах труда (самообслуживающем, хозяйственно -  бытовом, в природе, ручном);</w:t>
      </w:r>
    </w:p>
    <w:p w:rsidR="003775E9" w:rsidRPr="008B18DD" w:rsidRDefault="003775E9" w:rsidP="00463BAC">
      <w:pPr>
        <w:pStyle w:val="3"/>
        <w:numPr>
          <w:ilvl w:val="0"/>
          <w:numId w:val="7"/>
        </w:numPr>
        <w:spacing w:after="20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Совершенствовать связную речь детей при обучении их различным видам труда .</w:t>
      </w:r>
    </w:p>
    <w:p w:rsidR="003775E9" w:rsidRPr="008B18DD" w:rsidRDefault="003775E9" w:rsidP="00463BA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B18DD">
        <w:rPr>
          <w:rFonts w:ascii="Times New Roman" w:hAnsi="Times New Roman"/>
          <w:b/>
          <w:sz w:val="28"/>
          <w:szCs w:val="28"/>
          <w:lang w:eastAsia="ru-RU"/>
        </w:rPr>
        <w:t>ОБРАЗОВАТЕЛЬНАЯ ОБЛАСТЬ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B18DD">
        <w:rPr>
          <w:rFonts w:ascii="Times New Roman" w:hAnsi="Times New Roman"/>
          <w:b/>
          <w:sz w:val="28"/>
          <w:szCs w:val="28"/>
          <w:lang w:eastAsia="ru-RU"/>
        </w:rPr>
        <w:t>«ПОЗНАВАТЕЛЬНОЕ РАЗВИТИЕ»</w:t>
      </w: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18DD">
        <w:rPr>
          <w:rFonts w:ascii="Times New Roman" w:hAnsi="Times New Roman"/>
          <w:b/>
          <w:sz w:val="28"/>
          <w:szCs w:val="28"/>
        </w:rPr>
        <w:t>1.Конструирование</w:t>
      </w: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18DD">
        <w:rPr>
          <w:rFonts w:ascii="Times New Roman" w:hAnsi="Times New Roman"/>
          <w:b/>
          <w:sz w:val="28"/>
          <w:szCs w:val="28"/>
        </w:rPr>
        <w:t>Педагогические ориентиры:</w:t>
      </w:r>
    </w:p>
    <w:p w:rsidR="003775E9" w:rsidRPr="008B18DD" w:rsidRDefault="003775E9" w:rsidP="00463BAC">
      <w:pPr>
        <w:pStyle w:val="3"/>
        <w:numPr>
          <w:ilvl w:val="0"/>
          <w:numId w:val="8"/>
        </w:numPr>
        <w:spacing w:after="20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>Продолжать развивать интерес к процессу и результату конструирования;</w:t>
      </w:r>
    </w:p>
    <w:p w:rsidR="003775E9" w:rsidRPr="008B18DD" w:rsidRDefault="003775E9" w:rsidP="00463BAC">
      <w:pPr>
        <w:pStyle w:val="3"/>
        <w:numPr>
          <w:ilvl w:val="0"/>
          <w:numId w:val="8"/>
        </w:numPr>
        <w:spacing w:after="20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Формировать представления об архитектуре как искусстве и о строительстве как труде по созданию различных построек, необходимых людям для жизни и деятельности;</w:t>
      </w:r>
    </w:p>
    <w:p w:rsidR="003775E9" w:rsidRPr="008B18DD" w:rsidRDefault="003775E9" w:rsidP="00463BAC">
      <w:pPr>
        <w:pStyle w:val="3"/>
        <w:numPr>
          <w:ilvl w:val="0"/>
          <w:numId w:val="8"/>
        </w:numPr>
        <w:spacing w:after="20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Учить детей видеть целостную конструкцию и анализировать ее основные и вспомогательные части (архитектурные украшения), устанавливая их функциональное назначение, определяя соответствие форм, размеров, местоположения в соответствии с задачами и планом конструкции;</w:t>
      </w:r>
    </w:p>
    <w:p w:rsidR="003775E9" w:rsidRPr="008B18DD" w:rsidRDefault="003775E9" w:rsidP="00463BAC">
      <w:pPr>
        <w:pStyle w:val="3"/>
        <w:numPr>
          <w:ilvl w:val="0"/>
          <w:numId w:val="8"/>
        </w:numPr>
        <w:spacing w:after="20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Закреплять представления детей о форме, величине, пространственных отношениях элементов в конструкции, отражать это в  речи;</w:t>
      </w:r>
    </w:p>
    <w:p w:rsidR="003775E9" w:rsidRPr="008B18DD" w:rsidRDefault="003775E9" w:rsidP="00463BAC">
      <w:pPr>
        <w:pStyle w:val="3"/>
        <w:numPr>
          <w:ilvl w:val="0"/>
          <w:numId w:val="8"/>
        </w:numPr>
        <w:spacing w:after="20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Закреплять умение сравнивать элементы детских строительных наборов и конструкций по величине, употребляя при этом слова большой – маленький, больше-меньше, одинаковый, длинный-короткий, высокий-низкий, выше-ниже, длиннее-короче, по расположению, употребляя при этом выражения внизу-наверху, рядом, около, близко-далеко, дальше-ближе;</w:t>
      </w:r>
    </w:p>
    <w:p w:rsidR="003775E9" w:rsidRPr="008B18DD" w:rsidRDefault="003775E9" w:rsidP="00463BAC">
      <w:pPr>
        <w:pStyle w:val="3"/>
        <w:numPr>
          <w:ilvl w:val="0"/>
          <w:numId w:val="8"/>
        </w:numPr>
        <w:spacing w:after="20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Совершенствовать кинестетическую и кинетическую основу движений пальцев рук в процессе занятий с конструктивным материалом, применяя разные способы сочленения, расстановки элементов строительного и конструктивного, расстановки элементов строительного и конструктивного материала (крепление по типу пазлов, детали с втулками, установка деталей на деталь, сборно - разборные игрушки и крепления с помощью гаек, замков);</w:t>
      </w:r>
    </w:p>
    <w:p w:rsidR="003775E9" w:rsidRPr="008B18DD" w:rsidRDefault="003775E9" w:rsidP="00463BAC">
      <w:pPr>
        <w:pStyle w:val="3"/>
        <w:numPr>
          <w:ilvl w:val="0"/>
          <w:numId w:val="8"/>
        </w:numPr>
        <w:spacing w:after="20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Закреплять умение воссоздавать целостный образ объекта из разрезных предметных и сюжетных картинок, сборно-разборных игрушек, иллюстрированных кубиков и пазлов;</w:t>
      </w:r>
    </w:p>
    <w:p w:rsidR="003775E9" w:rsidRPr="008B18DD" w:rsidRDefault="003775E9" w:rsidP="00463BAC">
      <w:pPr>
        <w:pStyle w:val="3"/>
        <w:numPr>
          <w:ilvl w:val="0"/>
          <w:numId w:val="8"/>
        </w:numPr>
        <w:spacing w:after="20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Формировать партнерские отношения и коммуникативно-речевые умения детей в процессе выполнения коллективных работ, конструирования панно из пазлов и т.п.;</w:t>
      </w:r>
    </w:p>
    <w:p w:rsidR="003775E9" w:rsidRPr="008B18DD" w:rsidRDefault="003775E9" w:rsidP="00463BAC">
      <w:pPr>
        <w:pStyle w:val="3"/>
        <w:numPr>
          <w:ilvl w:val="0"/>
          <w:numId w:val="8"/>
        </w:numPr>
        <w:spacing w:after="20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Обогащать речь и развивать мышление детей в ходе определения функций детского конструирования и взрослого труда по созданию архитектурных сооружений: прочность, польза (настоящие сооружения для жизни и деятельности людей, детские – для игр и развития ребенка), красота и соотнесение постройки с окружающей средой и т.п.);</w:t>
      </w: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18DD">
        <w:rPr>
          <w:rFonts w:ascii="Times New Roman" w:hAnsi="Times New Roman"/>
          <w:b/>
          <w:sz w:val="28"/>
          <w:szCs w:val="28"/>
        </w:rPr>
        <w:t>2.Представления о себе и об окружающем природном мире</w:t>
      </w: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18DD">
        <w:rPr>
          <w:rFonts w:ascii="Times New Roman" w:hAnsi="Times New Roman"/>
          <w:b/>
          <w:sz w:val="28"/>
          <w:szCs w:val="28"/>
        </w:rPr>
        <w:t>Педагогические ориентиры:</w:t>
      </w:r>
    </w:p>
    <w:p w:rsidR="003775E9" w:rsidRPr="008B18DD" w:rsidRDefault="003775E9" w:rsidP="00463BAC">
      <w:pPr>
        <w:pStyle w:val="3"/>
        <w:numPr>
          <w:ilvl w:val="0"/>
          <w:numId w:val="9"/>
        </w:numPr>
        <w:spacing w:after="20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>Развивать речевую активность детей;</w:t>
      </w:r>
    </w:p>
    <w:p w:rsidR="003775E9" w:rsidRPr="008B18DD" w:rsidRDefault="003775E9" w:rsidP="00463BAC">
      <w:pPr>
        <w:pStyle w:val="3"/>
        <w:numPr>
          <w:ilvl w:val="0"/>
          <w:numId w:val="9"/>
        </w:numPr>
        <w:spacing w:after="20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Расширять и углублять представления детей о местах обитания, образе жизни, способах питания животных и растений;</w:t>
      </w:r>
    </w:p>
    <w:p w:rsidR="003775E9" w:rsidRPr="008B18DD" w:rsidRDefault="003775E9" w:rsidP="00463BAC">
      <w:pPr>
        <w:pStyle w:val="3"/>
        <w:numPr>
          <w:ilvl w:val="0"/>
          <w:numId w:val="9"/>
        </w:numPr>
        <w:spacing w:after="20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Продолжать учить детей устанавливать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</w:t>
      </w:r>
    </w:p>
    <w:p w:rsidR="003775E9" w:rsidRPr="008B18DD" w:rsidRDefault="003775E9" w:rsidP="00463BAC">
      <w:pPr>
        <w:pStyle w:val="3"/>
        <w:numPr>
          <w:ilvl w:val="0"/>
          <w:numId w:val="9"/>
        </w:numPr>
        <w:spacing w:after="20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Углублять и расширять представления детей о явлениях природы (вода, ветер, огонь, снег, дождь), сезонных и суточных изменениях (лето-зима, весна-осень, день-ночь, утро-вечер); учить детей связывать их с изменениями в жизни людей, животных, растений в различных климатических условиях;</w:t>
      </w:r>
    </w:p>
    <w:p w:rsidR="003775E9" w:rsidRPr="008B18DD" w:rsidRDefault="003775E9" w:rsidP="00463BAC">
      <w:pPr>
        <w:pStyle w:val="3"/>
        <w:numPr>
          <w:ilvl w:val="0"/>
          <w:numId w:val="9"/>
        </w:numPr>
        <w:spacing w:after="20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Продолжать формировать экологические представления детей, знакомить их с функциями человека в природе (потребительской, природоохранной, восстановительной);</w:t>
      </w:r>
    </w:p>
    <w:p w:rsidR="003775E9" w:rsidRPr="008B18DD" w:rsidRDefault="003775E9" w:rsidP="00463BAC">
      <w:pPr>
        <w:pStyle w:val="3"/>
        <w:numPr>
          <w:ilvl w:val="0"/>
          <w:numId w:val="9"/>
        </w:numPr>
        <w:spacing w:after="20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Развивать сенсорно-перцептивную способность детей, исходя из принципа целесообразности и безопасности, обучать их выделению знакомых объектов из фона зрительно, по звучанию, на ощупь, по запаху и на вкус;</w:t>
      </w:r>
    </w:p>
    <w:p w:rsidR="003775E9" w:rsidRPr="008B18DD" w:rsidRDefault="003775E9" w:rsidP="00463BAC">
      <w:pPr>
        <w:pStyle w:val="3"/>
        <w:numPr>
          <w:ilvl w:val="0"/>
          <w:numId w:val="9"/>
        </w:numPr>
        <w:spacing w:after="20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Учить детей последовательности, содержательности рассказывания, правильности лексического и грамматического оформления связных высказываний;</w:t>
      </w:r>
    </w:p>
    <w:p w:rsidR="003775E9" w:rsidRPr="008B18DD" w:rsidRDefault="003775E9" w:rsidP="00463BAC">
      <w:pPr>
        <w:pStyle w:val="3"/>
        <w:numPr>
          <w:ilvl w:val="0"/>
          <w:numId w:val="9"/>
        </w:numPr>
        <w:spacing w:after="20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Учить детей использовать при рассказывании сказок и других литературных произведений наглядные модели, операциональные карты, символические средства, схематические зарисовки, выполненные взрослым;</w:t>
      </w:r>
    </w:p>
    <w:p w:rsidR="003775E9" w:rsidRPr="008B18DD" w:rsidRDefault="003775E9" w:rsidP="00463BAC">
      <w:pPr>
        <w:pStyle w:val="3"/>
        <w:numPr>
          <w:ilvl w:val="0"/>
          <w:numId w:val="9"/>
        </w:numPr>
        <w:spacing w:after="20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Учить детей речевым действиям в соответствии с планом повествования, составлять рассказы по сюжетным картинкам и по серии сюжетных картинок, используя графические схемы, наглядные опоры и участие в играх, предполагающих импровизированные диалоги и монологи, и т.д.;</w:t>
      </w:r>
    </w:p>
    <w:p w:rsidR="003775E9" w:rsidRPr="008B18DD" w:rsidRDefault="003775E9" w:rsidP="00463BAC">
      <w:pPr>
        <w:pStyle w:val="3"/>
        <w:numPr>
          <w:ilvl w:val="0"/>
          <w:numId w:val="9"/>
        </w:numPr>
        <w:spacing w:after="20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Учить детей отражать собственные впечатления, представления, события своей жизни в речи, составлять с помощью взрослого небольшие сообщения, рассказы «из личного опыта»;</w:t>
      </w:r>
    </w:p>
    <w:p w:rsidR="003775E9" w:rsidRPr="008B18DD" w:rsidRDefault="003775E9" w:rsidP="00463BAC">
      <w:pPr>
        <w:pStyle w:val="3"/>
        <w:numPr>
          <w:ilvl w:val="0"/>
          <w:numId w:val="9"/>
        </w:numPr>
        <w:spacing w:after="20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Учить детей понимать и устанавливать логические связи (причина-следствие, часть-целое, род-вид);</w:t>
      </w: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18DD">
        <w:rPr>
          <w:rFonts w:ascii="Times New Roman" w:hAnsi="Times New Roman"/>
          <w:b/>
          <w:sz w:val="28"/>
          <w:szCs w:val="28"/>
        </w:rPr>
        <w:t>3.Элементарные математические представления</w:t>
      </w: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18DD">
        <w:rPr>
          <w:rFonts w:ascii="Times New Roman" w:hAnsi="Times New Roman"/>
          <w:b/>
          <w:sz w:val="28"/>
          <w:szCs w:val="28"/>
        </w:rPr>
        <w:t>Педагогические ориентиры</w:t>
      </w:r>
    </w:p>
    <w:p w:rsidR="003775E9" w:rsidRPr="008B18DD" w:rsidRDefault="003775E9" w:rsidP="00463BAC">
      <w:pPr>
        <w:pStyle w:val="3"/>
        <w:numPr>
          <w:ilvl w:val="0"/>
          <w:numId w:val="10"/>
        </w:numPr>
        <w:spacing w:after="20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>Расширять представления детей о свойствах и отношениях объектов, используя многообразие игр на классификацию, сериацию и т.д.;</w:t>
      </w:r>
    </w:p>
    <w:p w:rsidR="003775E9" w:rsidRPr="008B18DD" w:rsidRDefault="003775E9" w:rsidP="00463BAC">
      <w:pPr>
        <w:pStyle w:val="3"/>
        <w:numPr>
          <w:ilvl w:val="0"/>
          <w:numId w:val="10"/>
        </w:numPr>
        <w:spacing w:after="20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Развивать ориентировочные действия детей, формируя у них умение предварительно рассматривать, называя, показывая по образцу и по словесной инструкции педагога форму, величину, количество предметов в окружающей обстановке, в игровой ситуации, на картинке;</w:t>
      </w:r>
    </w:p>
    <w:p w:rsidR="003775E9" w:rsidRPr="008B18DD" w:rsidRDefault="003775E9" w:rsidP="00463BAC">
      <w:pPr>
        <w:pStyle w:val="3"/>
        <w:numPr>
          <w:ilvl w:val="0"/>
          <w:numId w:val="10"/>
        </w:numPr>
        <w:spacing w:after="20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Совершенствовать зрительно-двигательную координацию, учить детей активно пользоваться соотносящими движениями «взгляд-рука»;</w:t>
      </w:r>
    </w:p>
    <w:p w:rsidR="003775E9" w:rsidRPr="008B18DD" w:rsidRDefault="003775E9" w:rsidP="00463BAC">
      <w:pPr>
        <w:pStyle w:val="3"/>
        <w:numPr>
          <w:ilvl w:val="0"/>
          <w:numId w:val="10"/>
        </w:numPr>
        <w:spacing w:after="20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Развивать умение детей определять пространственное расположение предметов относительно себя (впереди, сзади, рядом со мной, надо мной, подо мной)</w:t>
      </w:r>
    </w:p>
    <w:p w:rsidR="003775E9" w:rsidRPr="008B18DD" w:rsidRDefault="003775E9" w:rsidP="00463BAC">
      <w:pPr>
        <w:pStyle w:val="3"/>
        <w:numPr>
          <w:ilvl w:val="0"/>
          <w:numId w:val="10"/>
        </w:numPr>
        <w:spacing w:after="20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Учить детей перемещать различные предметы вперед, назад, вверх, вниз по горизонтали, по вертикали, по кругу (по словесной инструкции взрослого и самостоятельно), исходя из логики действия;</w:t>
      </w:r>
    </w:p>
    <w:p w:rsidR="003775E9" w:rsidRPr="008B18DD" w:rsidRDefault="003775E9" w:rsidP="00463BAC">
      <w:pPr>
        <w:pStyle w:val="3"/>
        <w:numPr>
          <w:ilvl w:val="0"/>
          <w:numId w:val="10"/>
        </w:numPr>
        <w:spacing w:after="20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Учить детей образовывать множества из однородных и разнородных предметов, игрушек, их изображений, группировать предметы в множества по форме ( круги, квадраты, треугольники – крыши, прямоугольники – кирпичики), по величине (большой-маленький, широкий-узкий, высокий-низкий, толстый-тонкий, длинный-короткий), по количеству (в пределах десяти);</w:t>
      </w:r>
    </w:p>
    <w:p w:rsidR="003775E9" w:rsidRPr="008B18DD" w:rsidRDefault="003775E9" w:rsidP="00463BAC">
      <w:pPr>
        <w:pStyle w:val="3"/>
        <w:numPr>
          <w:ilvl w:val="0"/>
          <w:numId w:val="10"/>
        </w:numPr>
        <w:spacing w:after="20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Учить детей моделировать линии из различных материалов (шнуров, ниток, мягкой цветной проволоки, лент, геометрических фигур);</w:t>
      </w:r>
    </w:p>
    <w:p w:rsidR="003775E9" w:rsidRPr="008B18DD" w:rsidRDefault="003775E9" w:rsidP="00463BAC">
      <w:pPr>
        <w:pStyle w:val="3"/>
        <w:numPr>
          <w:ilvl w:val="0"/>
          <w:numId w:val="10"/>
        </w:numPr>
        <w:spacing w:after="20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Формировать представления о времени: учить детей по наиболее характерным признакам узнавать (в природе, на картинках) и называть реальные явления и их изображение – Контрастные времена года (весна, лето, осень, зима), части суток (утро, день, вечер, ночь);</w:t>
      </w:r>
    </w:p>
    <w:p w:rsidR="003775E9" w:rsidRPr="008B18DD" w:rsidRDefault="003775E9" w:rsidP="00463BAC">
      <w:pPr>
        <w:pStyle w:val="3"/>
        <w:numPr>
          <w:ilvl w:val="0"/>
          <w:numId w:val="10"/>
        </w:numPr>
        <w:spacing w:after="20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Развивать речевые умения детей, необходимые для определения и отражения в речи оснований классификаций по ведущему признаку (форма, величина, количество);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75E9" w:rsidRPr="008B18DD" w:rsidRDefault="003775E9" w:rsidP="00463BAC">
      <w:pPr>
        <w:spacing w:before="100" w:before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B18DD">
        <w:rPr>
          <w:rFonts w:ascii="Times New Roman" w:hAnsi="Times New Roman"/>
          <w:b/>
          <w:sz w:val="28"/>
          <w:szCs w:val="28"/>
          <w:lang w:eastAsia="ru-RU"/>
        </w:rPr>
        <w:t>ОБРАЗОВАТЕЛЬНАЯ ОБЛАСТЬ</w:t>
      </w:r>
    </w:p>
    <w:p w:rsidR="003775E9" w:rsidRPr="008B18DD" w:rsidRDefault="003775E9" w:rsidP="00463BAC">
      <w:pPr>
        <w:spacing w:before="100" w:before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B18DD">
        <w:rPr>
          <w:rFonts w:ascii="Times New Roman" w:hAnsi="Times New Roman"/>
          <w:b/>
          <w:sz w:val="28"/>
          <w:szCs w:val="28"/>
          <w:lang w:eastAsia="ru-RU"/>
        </w:rPr>
        <w:t>«ХУДОЖЕСТВЕННО – ЭСТЕТИЧЕСКОЕ РАЗВИТИЕ»</w:t>
      </w: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18DD">
        <w:rPr>
          <w:rFonts w:ascii="Times New Roman" w:hAnsi="Times New Roman"/>
          <w:b/>
          <w:sz w:val="28"/>
          <w:szCs w:val="28"/>
        </w:rPr>
        <w:t>1.Изобразительное творчество</w:t>
      </w: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18DD">
        <w:rPr>
          <w:rFonts w:ascii="Times New Roman" w:hAnsi="Times New Roman"/>
          <w:b/>
          <w:sz w:val="28"/>
          <w:szCs w:val="28"/>
        </w:rPr>
        <w:t>Педагогические ориентиры:</w:t>
      </w:r>
    </w:p>
    <w:p w:rsidR="003775E9" w:rsidRPr="008B18DD" w:rsidRDefault="003775E9" w:rsidP="00463BAC">
      <w:pPr>
        <w:pStyle w:val="3"/>
        <w:numPr>
          <w:ilvl w:val="0"/>
          <w:numId w:val="11"/>
        </w:numPr>
        <w:spacing w:after="20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>Уточнять представления детей об основных цветах и их оттенках.</w:t>
      </w:r>
    </w:p>
    <w:p w:rsidR="003775E9" w:rsidRPr="008B18DD" w:rsidRDefault="003775E9" w:rsidP="00463BAC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Закреплять пространственные и величинные представления детей, используя для обозначения размера, места расположения, пространственных отношений различные языковые средства;</w:t>
      </w:r>
    </w:p>
    <w:p w:rsidR="003775E9" w:rsidRPr="008B18DD" w:rsidRDefault="003775E9" w:rsidP="00463BAC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Развивать у детей художественное восприятие произведений изобразительного искусства, учить их эмоционально откликаться на воздействие художественного образа, понимать содержание произведений и выражать свои чувства и эмоции с помощью творческих рассказов;</w:t>
      </w: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18DD">
        <w:rPr>
          <w:rFonts w:ascii="Times New Roman" w:hAnsi="Times New Roman"/>
          <w:b/>
          <w:sz w:val="28"/>
          <w:szCs w:val="28"/>
        </w:rPr>
        <w:t>2.Музыка</w:t>
      </w: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18DD">
        <w:rPr>
          <w:rFonts w:ascii="Times New Roman" w:hAnsi="Times New Roman"/>
          <w:b/>
          <w:sz w:val="28"/>
          <w:szCs w:val="28"/>
        </w:rPr>
        <w:t>Педагогические ориентиры:</w:t>
      </w:r>
    </w:p>
    <w:p w:rsidR="003775E9" w:rsidRPr="008B18DD" w:rsidRDefault="003775E9" w:rsidP="00463BAC">
      <w:pPr>
        <w:pStyle w:val="3"/>
        <w:numPr>
          <w:ilvl w:val="0"/>
          <w:numId w:val="12"/>
        </w:numPr>
        <w:spacing w:after="20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>Продолжать работу по приобщению детей к музыкальной культуре, воспитывать у них положительное отношение к музыкальным занятиям, желание слушать музыку, петь, танцевать;</w:t>
      </w:r>
    </w:p>
    <w:p w:rsidR="003775E9" w:rsidRPr="008B18DD" w:rsidRDefault="003775E9" w:rsidP="00463BAC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Совершенствовать движения детей, отражающие метрическую пульсацию, предполагающую изменение темпа движения;</w:t>
      </w:r>
    </w:p>
    <w:p w:rsidR="003775E9" w:rsidRPr="008B18DD" w:rsidRDefault="003775E9" w:rsidP="00463BAC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Совершенствовать пространственную ориентировку детей: выполнять движения по зрительному (картинке, стрелке-вектору), слуховому и двигательному сигналу;</w:t>
      </w:r>
    </w:p>
    <w:p w:rsidR="003775E9" w:rsidRPr="008B18DD" w:rsidRDefault="003775E9" w:rsidP="00463BAC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Развивать координацию, плавность, выразительность движений, учить выполнять движения в определенном, соответствующем звучанию музыки ритме, темпе;</w:t>
      </w:r>
    </w:p>
    <w:p w:rsidR="003775E9" w:rsidRPr="008B18DD" w:rsidRDefault="003775E9" w:rsidP="00463BAC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 xml:space="preserve">Учить детей выполнять движения в соответствии с изменением характера музыки (быстро-медленно); </w:t>
      </w:r>
    </w:p>
    <w:p w:rsidR="003775E9" w:rsidRPr="008B18DD" w:rsidRDefault="003775E9" w:rsidP="00463BAC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75E9" w:rsidRPr="008B18DD" w:rsidRDefault="003775E9" w:rsidP="00463BA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75E9" w:rsidRPr="008B18DD" w:rsidRDefault="003775E9" w:rsidP="00463BA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B18DD">
        <w:rPr>
          <w:rFonts w:ascii="Times New Roman" w:hAnsi="Times New Roman"/>
          <w:b/>
          <w:sz w:val="28"/>
          <w:szCs w:val="28"/>
          <w:lang w:eastAsia="ru-RU"/>
        </w:rPr>
        <w:t>ОБРАЗОВАТЕЛЬНАЯ ОБЛАСТЬ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B18DD">
        <w:rPr>
          <w:rFonts w:ascii="Times New Roman" w:hAnsi="Times New Roman"/>
          <w:b/>
          <w:sz w:val="28"/>
          <w:szCs w:val="28"/>
          <w:lang w:eastAsia="ru-RU"/>
        </w:rPr>
        <w:t>«ФИЗИЧЕСКОЕ РАЗВИТИЕ»</w:t>
      </w: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18DD">
        <w:rPr>
          <w:rFonts w:ascii="Times New Roman" w:hAnsi="Times New Roman"/>
          <w:b/>
          <w:sz w:val="28"/>
          <w:szCs w:val="28"/>
        </w:rPr>
        <w:t>1.Физическая культура</w:t>
      </w: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18DD">
        <w:rPr>
          <w:rFonts w:ascii="Times New Roman" w:hAnsi="Times New Roman"/>
          <w:b/>
          <w:sz w:val="28"/>
          <w:szCs w:val="28"/>
        </w:rPr>
        <w:t>Педагогические ориентиры:</w:t>
      </w:r>
    </w:p>
    <w:p w:rsidR="003775E9" w:rsidRPr="008B18DD" w:rsidRDefault="003775E9" w:rsidP="00463BAC">
      <w:pPr>
        <w:pStyle w:val="3"/>
        <w:numPr>
          <w:ilvl w:val="0"/>
          <w:numId w:val="13"/>
        </w:numPr>
        <w:spacing w:after="20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>Учить детей произвольному мышечному напряжению и расслаблению;</w:t>
      </w:r>
    </w:p>
    <w:p w:rsidR="003775E9" w:rsidRPr="008B18DD" w:rsidRDefault="003775E9" w:rsidP="00463BAC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Развивать точность произвольных движений, учить детей переключаться с одного движения на другое;</w:t>
      </w:r>
    </w:p>
    <w:p w:rsidR="003775E9" w:rsidRPr="008B18DD" w:rsidRDefault="003775E9" w:rsidP="00463BAC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Учить детей выполнять упражнения по словесной инструкции взрослых;</w:t>
      </w:r>
    </w:p>
    <w:p w:rsidR="003775E9" w:rsidRPr="008B18DD" w:rsidRDefault="003775E9" w:rsidP="00463BAC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Закреплять навыки самоконтроля в процессе мышечного и эмоционального расслабления;</w:t>
      </w:r>
    </w:p>
    <w:p w:rsidR="003775E9" w:rsidRPr="008B18DD" w:rsidRDefault="003775E9" w:rsidP="00463BAC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Воспитывать умение сохранять правильную осанку в различных видах движений;</w:t>
      </w:r>
    </w:p>
    <w:p w:rsidR="003775E9" w:rsidRPr="008B18DD" w:rsidRDefault="003775E9" w:rsidP="00463BAC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Развивать у детей необходимый для их возраста уровень слухомоторной и зрительно-моторной координации движений;</w:t>
      </w:r>
    </w:p>
    <w:p w:rsidR="003775E9" w:rsidRPr="008B18DD" w:rsidRDefault="003775E9" w:rsidP="00463BAC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Развивать у детей навыки пространственной организации движений;</w:t>
      </w:r>
    </w:p>
    <w:p w:rsidR="003775E9" w:rsidRPr="008B18DD" w:rsidRDefault="003775E9" w:rsidP="00463BAC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Совершенствовать умения и навыки одновременного выполнения детьми согласованных движений;</w:t>
      </w:r>
    </w:p>
    <w:p w:rsidR="003775E9" w:rsidRPr="008B18DD" w:rsidRDefault="003775E9" w:rsidP="00463BAC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Формировать у детей навыки контроля динамического и статического равновесия;</w:t>
      </w:r>
    </w:p>
    <w:p w:rsidR="003775E9" w:rsidRPr="008B18DD" w:rsidRDefault="003775E9" w:rsidP="00463BAC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Учить детей сохранять заданный темп (быстрый, средний, медленный) во время выполнения упражнений;</w:t>
      </w:r>
    </w:p>
    <w:p w:rsidR="003775E9" w:rsidRPr="008B18DD" w:rsidRDefault="003775E9" w:rsidP="00463BAC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Уточнять и закреплять значения слов, отражающих пространственные отношения, обозначающих названия движений, спортивного инвентаря, спортивных игр;</w:t>
      </w: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18DD">
        <w:rPr>
          <w:rFonts w:ascii="Times New Roman" w:hAnsi="Times New Roman"/>
          <w:b/>
          <w:sz w:val="28"/>
          <w:szCs w:val="28"/>
        </w:rPr>
        <w:t>2.Представления о здоровом образе жизни и гигиене.</w:t>
      </w: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18DD">
        <w:rPr>
          <w:rFonts w:ascii="Times New Roman" w:hAnsi="Times New Roman"/>
          <w:b/>
          <w:sz w:val="28"/>
          <w:szCs w:val="28"/>
        </w:rPr>
        <w:t>Педагогические ориентиры:</w:t>
      </w:r>
    </w:p>
    <w:p w:rsidR="003775E9" w:rsidRPr="008B18DD" w:rsidRDefault="003775E9" w:rsidP="00463BAC">
      <w:pPr>
        <w:pStyle w:val="3"/>
        <w:numPr>
          <w:ilvl w:val="0"/>
          <w:numId w:val="14"/>
        </w:numPr>
        <w:spacing w:after="20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>Продолжать воспитывать у детей доброжелательность, заботу о здоровье друг друга и взрослых, окружающих детей, готовность оказывать помощь друг другу, взрослым, то есть тому, кто в ней нуждается;</w:t>
      </w:r>
    </w:p>
    <w:p w:rsidR="003775E9" w:rsidRPr="008B18DD" w:rsidRDefault="003775E9" w:rsidP="00463BAC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Создавать благоприятные физиологические условия для нормального роста тела, развития позвоночника и восстановления правильного положения тела каждого ребенка, исходя из его индивидуально-типологических особенностей;</w:t>
      </w:r>
    </w:p>
    <w:p w:rsidR="003775E9" w:rsidRPr="008B18DD" w:rsidRDefault="003775E9" w:rsidP="00463BAC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Продолжать учить детей правильному динамическому и статическому дыханию, стимулирующему функционирование сердечно-сосудистой и дыхательной систем;</w:t>
      </w:r>
    </w:p>
    <w:p w:rsidR="003775E9" w:rsidRPr="008B18DD" w:rsidRDefault="003775E9" w:rsidP="00463BAC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Обращать внимание на особенности психомоторики детей и в соответствии с ними проводить профилактику умственного и физического переутомления детей в разные режимные моменты;</w:t>
      </w:r>
    </w:p>
    <w:p w:rsidR="003775E9" w:rsidRPr="008B18DD" w:rsidRDefault="003775E9" w:rsidP="00463BAC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Стремиться к созданию обстановки максимального комфорта, гармонизирующей эмоциональное состояние детей с окружающим их социальным и природным миром (соблюдение гигиенического режима жизнедеятельности детей, организация здоровьесберегающего и щадящего режима для детей с мозговыми дисфункциями, для детей, получающих медикаментозные препараты и т.п.;</w:t>
      </w: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775E9" w:rsidRPr="008B18DD" w:rsidRDefault="003775E9" w:rsidP="00463BAC">
      <w:pPr>
        <w:pStyle w:val="3"/>
        <w:ind w:left="1800"/>
        <w:jc w:val="both"/>
        <w:rPr>
          <w:rFonts w:ascii="Times New Roman" w:hAnsi="Times New Roman"/>
          <w:sz w:val="28"/>
          <w:szCs w:val="28"/>
        </w:rPr>
      </w:pPr>
    </w:p>
    <w:p w:rsidR="003775E9" w:rsidRPr="008B18DD" w:rsidRDefault="003775E9" w:rsidP="00463BAC">
      <w:pPr>
        <w:pStyle w:val="3"/>
        <w:ind w:left="1800"/>
        <w:jc w:val="both"/>
        <w:rPr>
          <w:rFonts w:ascii="Times New Roman" w:hAnsi="Times New Roman"/>
          <w:sz w:val="28"/>
          <w:szCs w:val="28"/>
        </w:rPr>
      </w:pPr>
    </w:p>
    <w:p w:rsidR="003775E9" w:rsidRPr="008B18DD" w:rsidRDefault="003775E9" w:rsidP="00463BAC">
      <w:pPr>
        <w:pStyle w:val="3"/>
        <w:ind w:left="1800"/>
        <w:jc w:val="both"/>
        <w:rPr>
          <w:rFonts w:ascii="Times New Roman" w:hAnsi="Times New Roman"/>
          <w:sz w:val="28"/>
          <w:szCs w:val="28"/>
        </w:rPr>
      </w:pP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775E9" w:rsidRPr="008B18DD" w:rsidRDefault="003775E9" w:rsidP="00463BAC">
      <w:pPr>
        <w:pStyle w:val="3"/>
        <w:ind w:left="1080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 xml:space="preserve">   </w:t>
      </w: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775E9" w:rsidRPr="008B18DD" w:rsidRDefault="003775E9" w:rsidP="00463BA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75E9" w:rsidRPr="008B18DD" w:rsidRDefault="003775E9" w:rsidP="00463BA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775E9" w:rsidRPr="008B18DD" w:rsidRDefault="003775E9" w:rsidP="00463BAC">
      <w:pPr>
        <w:tabs>
          <w:tab w:val="left" w:pos="7401"/>
          <w:tab w:val="left" w:pos="7968"/>
          <w:tab w:val="left" w:pos="8961"/>
          <w:tab w:val="left" w:pos="10520"/>
          <w:tab w:val="left" w:pos="12363"/>
          <w:tab w:val="left" w:pos="14205"/>
          <w:tab w:val="left" w:pos="15198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5E9" w:rsidRDefault="003775E9" w:rsidP="00463BAC">
      <w:pPr>
        <w:tabs>
          <w:tab w:val="left" w:pos="7401"/>
          <w:tab w:val="left" w:pos="7968"/>
          <w:tab w:val="left" w:pos="8961"/>
          <w:tab w:val="left" w:pos="10520"/>
          <w:tab w:val="left" w:pos="12363"/>
          <w:tab w:val="left" w:pos="14205"/>
          <w:tab w:val="left" w:pos="15198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5E9" w:rsidRDefault="003775E9" w:rsidP="00463BAC">
      <w:pPr>
        <w:tabs>
          <w:tab w:val="left" w:pos="7401"/>
          <w:tab w:val="left" w:pos="7968"/>
          <w:tab w:val="left" w:pos="8961"/>
          <w:tab w:val="left" w:pos="10520"/>
          <w:tab w:val="left" w:pos="12363"/>
          <w:tab w:val="left" w:pos="14205"/>
          <w:tab w:val="left" w:pos="15198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  <w:sectPr w:rsidR="003775E9" w:rsidSect="00463BA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75E9" w:rsidRPr="008B18DD" w:rsidRDefault="003775E9" w:rsidP="00463BAC">
      <w:pPr>
        <w:tabs>
          <w:tab w:val="left" w:pos="7401"/>
          <w:tab w:val="left" w:pos="7968"/>
          <w:tab w:val="left" w:pos="8961"/>
          <w:tab w:val="left" w:pos="10520"/>
          <w:tab w:val="left" w:pos="12363"/>
          <w:tab w:val="left" w:pos="14205"/>
          <w:tab w:val="left" w:pos="15198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5E9" w:rsidRPr="008B18DD" w:rsidRDefault="003775E9" w:rsidP="00463BAC">
      <w:pPr>
        <w:tabs>
          <w:tab w:val="left" w:pos="7401"/>
          <w:tab w:val="left" w:pos="7968"/>
          <w:tab w:val="left" w:pos="8961"/>
          <w:tab w:val="left" w:pos="10520"/>
          <w:tab w:val="left" w:pos="12363"/>
          <w:tab w:val="left" w:pos="14205"/>
          <w:tab w:val="left" w:pos="15198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 в</w:t>
      </w:r>
      <w:r w:rsidRPr="008B18DD">
        <w:rPr>
          <w:rFonts w:ascii="Times New Roman" w:hAnsi="Times New Roman"/>
          <w:b/>
          <w:sz w:val="28"/>
          <w:szCs w:val="28"/>
        </w:rPr>
        <w:t xml:space="preserve"> подготовительной логопедической группе </w:t>
      </w:r>
    </w:p>
    <w:p w:rsidR="003775E9" w:rsidRPr="00CA49D1" w:rsidRDefault="003775E9" w:rsidP="008B18DD">
      <w:pPr>
        <w:tabs>
          <w:tab w:val="left" w:pos="7401"/>
          <w:tab w:val="left" w:pos="7968"/>
          <w:tab w:val="left" w:pos="8961"/>
          <w:tab w:val="left" w:pos="10520"/>
          <w:tab w:val="left" w:pos="12363"/>
          <w:tab w:val="left" w:pos="14205"/>
          <w:tab w:val="left" w:pos="15198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604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8"/>
        <w:gridCol w:w="4486"/>
        <w:gridCol w:w="2268"/>
        <w:gridCol w:w="2693"/>
        <w:gridCol w:w="3544"/>
        <w:gridCol w:w="2552"/>
      </w:tblGrid>
      <w:tr w:rsidR="003775E9" w:rsidRPr="005B1F36" w:rsidTr="00602B14">
        <w:tc>
          <w:tcPr>
            <w:tcW w:w="498" w:type="dxa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86" w:type="dxa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8" w:type="dxa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93" w:type="dxa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544" w:type="dxa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Итоговое</w:t>
            </w:r>
          </w:p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2552" w:type="dxa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Календарь</w:t>
            </w:r>
          </w:p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праздников</w:t>
            </w:r>
          </w:p>
        </w:tc>
      </w:tr>
      <w:tr w:rsidR="003775E9" w:rsidRPr="005B1F36" w:rsidTr="00602B14">
        <w:trPr>
          <w:gridAfter w:val="4"/>
          <w:wAfter w:w="11057" w:type="dxa"/>
          <w:trHeight w:val="522"/>
        </w:trPr>
        <w:tc>
          <w:tcPr>
            <w:tcW w:w="498" w:type="dxa"/>
            <w:vMerge w:val="restart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6" w:type="dxa"/>
            <w:vMerge w:val="restart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День</w:t>
            </w:r>
          </w:p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</w:tr>
      <w:tr w:rsidR="003775E9" w:rsidRPr="005B1F36" w:rsidTr="00602B14">
        <w:trPr>
          <w:trHeight w:val="139"/>
        </w:trPr>
        <w:tc>
          <w:tcPr>
            <w:tcW w:w="498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I-II </w:t>
            </w: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2693" w:type="dxa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День знаний</w:t>
            </w:r>
          </w:p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.Мониторинг</w:t>
            </w:r>
          </w:p>
        </w:tc>
        <w:tc>
          <w:tcPr>
            <w:tcW w:w="3544" w:type="dxa"/>
            <w:vMerge w:val="restart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на школьную линейку.</w:t>
            </w:r>
          </w:p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Альбом «Полезно-вредно»</w:t>
            </w:r>
          </w:p>
        </w:tc>
        <w:tc>
          <w:tcPr>
            <w:tcW w:w="2552" w:type="dxa"/>
            <w:vMerge w:val="restart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1 сентября</w:t>
            </w:r>
          </w:p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«День Знаний»</w:t>
            </w:r>
          </w:p>
        </w:tc>
      </w:tr>
      <w:tr w:rsidR="003775E9" w:rsidRPr="005B1F36" w:rsidTr="00602B14">
        <w:trPr>
          <w:trHeight w:val="139"/>
        </w:trPr>
        <w:tc>
          <w:tcPr>
            <w:tcW w:w="498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5B1F3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693" w:type="dxa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Человек.</w:t>
            </w:r>
          </w:p>
        </w:tc>
        <w:tc>
          <w:tcPr>
            <w:tcW w:w="3544" w:type="dxa"/>
            <w:vMerge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75E9" w:rsidRPr="005B1F36" w:rsidTr="00602B14">
        <w:trPr>
          <w:trHeight w:val="138"/>
        </w:trPr>
        <w:tc>
          <w:tcPr>
            <w:tcW w:w="498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693" w:type="dxa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Сад. Огород.</w:t>
            </w:r>
          </w:p>
        </w:tc>
        <w:tc>
          <w:tcPr>
            <w:tcW w:w="3544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3775E9" w:rsidRPr="005B1F36" w:rsidTr="00602B14">
        <w:trPr>
          <w:gridAfter w:val="4"/>
          <w:wAfter w:w="11057" w:type="dxa"/>
          <w:trHeight w:val="522"/>
        </w:trPr>
        <w:tc>
          <w:tcPr>
            <w:tcW w:w="498" w:type="dxa"/>
            <w:vMerge w:val="restart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86" w:type="dxa"/>
            <w:vMerge w:val="restart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Осень</w:t>
            </w:r>
          </w:p>
        </w:tc>
      </w:tr>
      <w:tr w:rsidR="003775E9" w:rsidRPr="005B1F36" w:rsidTr="00602B14">
        <w:trPr>
          <w:trHeight w:val="70"/>
        </w:trPr>
        <w:tc>
          <w:tcPr>
            <w:tcW w:w="498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693" w:type="dxa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Золотая осень</w:t>
            </w:r>
          </w:p>
        </w:tc>
        <w:tc>
          <w:tcPr>
            <w:tcW w:w="3544" w:type="dxa"/>
            <w:vMerge w:val="restart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Целевая прогулка«Осень в парке». </w:t>
            </w:r>
          </w:p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«Осенины»</w:t>
            </w:r>
          </w:p>
        </w:tc>
        <w:tc>
          <w:tcPr>
            <w:tcW w:w="2552" w:type="dxa"/>
            <w:vMerge w:val="restart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1 октября</w:t>
            </w:r>
          </w:p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День рождения</w:t>
            </w:r>
          </w:p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Аксакова</w:t>
            </w:r>
          </w:p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75E9" w:rsidRPr="005B1F36" w:rsidTr="00602B14">
        <w:trPr>
          <w:trHeight w:val="69"/>
        </w:trPr>
        <w:tc>
          <w:tcPr>
            <w:tcW w:w="498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693" w:type="dxa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Ягоды. Грибы</w:t>
            </w:r>
          </w:p>
        </w:tc>
        <w:tc>
          <w:tcPr>
            <w:tcW w:w="3544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75E9" w:rsidRPr="005B1F36" w:rsidTr="00602B14">
        <w:trPr>
          <w:trHeight w:val="69"/>
        </w:trPr>
        <w:tc>
          <w:tcPr>
            <w:tcW w:w="498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693" w:type="dxa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Деревья. Кустарники.</w:t>
            </w:r>
          </w:p>
        </w:tc>
        <w:tc>
          <w:tcPr>
            <w:tcW w:w="3544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75E9" w:rsidRPr="005B1F36" w:rsidTr="00602B14">
        <w:trPr>
          <w:trHeight w:val="563"/>
        </w:trPr>
        <w:tc>
          <w:tcPr>
            <w:tcW w:w="498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693" w:type="dxa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Птицы</w:t>
            </w:r>
          </w:p>
        </w:tc>
        <w:tc>
          <w:tcPr>
            <w:tcW w:w="3544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75E9" w:rsidRPr="005B1F36" w:rsidTr="00602B14">
        <w:trPr>
          <w:gridAfter w:val="4"/>
          <w:wAfter w:w="11057" w:type="dxa"/>
          <w:trHeight w:val="522"/>
        </w:trPr>
        <w:tc>
          <w:tcPr>
            <w:tcW w:w="498" w:type="dxa"/>
            <w:vMerge w:val="restart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86" w:type="dxa"/>
            <w:vMerge w:val="restart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День</w:t>
            </w:r>
          </w:p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народного</w:t>
            </w:r>
          </w:p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Единства</w:t>
            </w:r>
          </w:p>
        </w:tc>
      </w:tr>
      <w:tr w:rsidR="003775E9" w:rsidRPr="005B1F36" w:rsidTr="00602B14">
        <w:trPr>
          <w:trHeight w:val="119"/>
        </w:trPr>
        <w:tc>
          <w:tcPr>
            <w:tcW w:w="498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693" w:type="dxa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Домашние любимцы</w:t>
            </w:r>
          </w:p>
        </w:tc>
        <w:tc>
          <w:tcPr>
            <w:tcW w:w="3544" w:type="dxa"/>
            <w:vMerge w:val="restart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Фотовыставка «Домашние любимцы».</w:t>
            </w:r>
          </w:p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Досуг «Книги Е. И. Чарушина».</w:t>
            </w:r>
          </w:p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Альбом«Это Родина моя».</w:t>
            </w:r>
          </w:p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ноября- </w:t>
            </w:r>
            <w:r w:rsidRPr="005B1F3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День народного Единства</w:t>
            </w:r>
          </w:p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11 ноября</w:t>
            </w:r>
          </w:p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Д/р. Чарушина</w:t>
            </w:r>
          </w:p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27 ноября</w:t>
            </w:r>
          </w:p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День Матери</w:t>
            </w:r>
          </w:p>
        </w:tc>
      </w:tr>
      <w:tr w:rsidR="003775E9" w:rsidRPr="005B1F36" w:rsidTr="00602B14">
        <w:trPr>
          <w:trHeight w:val="119"/>
        </w:trPr>
        <w:tc>
          <w:tcPr>
            <w:tcW w:w="498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693" w:type="dxa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Дикие животные. Детеныши</w:t>
            </w:r>
          </w:p>
        </w:tc>
        <w:tc>
          <w:tcPr>
            <w:tcW w:w="3544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3775E9" w:rsidRPr="005B1F36" w:rsidTr="00602B14">
        <w:trPr>
          <w:trHeight w:val="119"/>
        </w:trPr>
        <w:tc>
          <w:tcPr>
            <w:tcW w:w="498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693" w:type="dxa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3544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3775E9" w:rsidRPr="005B1F36" w:rsidTr="00602B14">
        <w:trPr>
          <w:trHeight w:val="832"/>
        </w:trPr>
        <w:tc>
          <w:tcPr>
            <w:tcW w:w="498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693" w:type="dxa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Посуда</w:t>
            </w:r>
          </w:p>
        </w:tc>
        <w:tc>
          <w:tcPr>
            <w:tcW w:w="3544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3775E9" w:rsidRPr="005B1F36" w:rsidTr="00602B14">
        <w:trPr>
          <w:gridAfter w:val="4"/>
          <w:wAfter w:w="11057" w:type="dxa"/>
          <w:trHeight w:val="522"/>
        </w:trPr>
        <w:tc>
          <w:tcPr>
            <w:tcW w:w="498" w:type="dxa"/>
            <w:vMerge w:val="restart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86" w:type="dxa"/>
            <w:vMerge w:val="restart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Новый</w:t>
            </w:r>
          </w:p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3775E9" w:rsidRPr="005B1F36" w:rsidTr="00602B14">
        <w:trPr>
          <w:trHeight w:val="70"/>
        </w:trPr>
        <w:tc>
          <w:tcPr>
            <w:tcW w:w="498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693" w:type="dxa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Продукты питания(валеология)</w:t>
            </w:r>
          </w:p>
        </w:tc>
        <w:tc>
          <w:tcPr>
            <w:tcW w:w="3544" w:type="dxa"/>
            <w:vMerge w:val="restart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Новогодний утренник.</w:t>
            </w:r>
          </w:p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подарков родителям и украшений для елки.</w:t>
            </w:r>
          </w:p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Новогодний Петербург.</w:t>
            </w:r>
          </w:p>
        </w:tc>
        <w:tc>
          <w:tcPr>
            <w:tcW w:w="2552" w:type="dxa"/>
            <w:vMerge w:val="restart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6 декабря</w:t>
            </w:r>
          </w:p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Д/р.А.Невского</w:t>
            </w:r>
          </w:p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Новый год</w:t>
            </w:r>
          </w:p>
        </w:tc>
      </w:tr>
      <w:tr w:rsidR="003775E9" w:rsidRPr="005B1F36" w:rsidTr="00602B14">
        <w:trPr>
          <w:trHeight w:val="69"/>
        </w:trPr>
        <w:tc>
          <w:tcPr>
            <w:tcW w:w="498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693" w:type="dxa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Зима (приметы).</w:t>
            </w:r>
          </w:p>
        </w:tc>
        <w:tc>
          <w:tcPr>
            <w:tcW w:w="3544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3775E9" w:rsidRPr="005B1F36" w:rsidTr="00602B14">
        <w:trPr>
          <w:trHeight w:val="69"/>
        </w:trPr>
        <w:tc>
          <w:tcPr>
            <w:tcW w:w="498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693" w:type="dxa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Зимние забавы</w:t>
            </w:r>
          </w:p>
        </w:tc>
        <w:tc>
          <w:tcPr>
            <w:tcW w:w="3544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3775E9" w:rsidRPr="005B1F36" w:rsidTr="00602B14">
        <w:trPr>
          <w:trHeight w:val="69"/>
        </w:trPr>
        <w:tc>
          <w:tcPr>
            <w:tcW w:w="498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Новогодние праздники (ОБЖ). </w:t>
            </w:r>
          </w:p>
        </w:tc>
        <w:tc>
          <w:tcPr>
            <w:tcW w:w="3544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3775E9" w:rsidRPr="005B1F36" w:rsidTr="00602B14">
        <w:trPr>
          <w:gridAfter w:val="4"/>
          <w:wAfter w:w="11057" w:type="dxa"/>
          <w:trHeight w:val="522"/>
        </w:trPr>
        <w:tc>
          <w:tcPr>
            <w:tcW w:w="498" w:type="dxa"/>
            <w:vMerge w:val="restart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86" w:type="dxa"/>
            <w:vMerge w:val="restart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Зима</w:t>
            </w:r>
          </w:p>
        </w:tc>
      </w:tr>
      <w:tr w:rsidR="003775E9" w:rsidRPr="005B1F36" w:rsidTr="00602B14">
        <w:trPr>
          <w:trHeight w:val="70"/>
        </w:trPr>
        <w:tc>
          <w:tcPr>
            <w:tcW w:w="498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693" w:type="dxa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Каникулы</w:t>
            </w: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Рождес</w:t>
            </w:r>
            <w:r w:rsidRPr="005B1F3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</w:t>
            </w: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3544" w:type="dxa"/>
            <w:vMerge w:val="restart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Посиделки.</w:t>
            </w:r>
          </w:p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Сюжетно-ролевые игры (объединение сюжетов).</w:t>
            </w:r>
          </w:p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Утренник с приглашением  жителей блокадного Ленинграда.</w:t>
            </w:r>
          </w:p>
        </w:tc>
        <w:tc>
          <w:tcPr>
            <w:tcW w:w="2552" w:type="dxa"/>
            <w:vMerge w:val="restart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11 января</w:t>
            </w:r>
          </w:p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День «Спасибо»</w:t>
            </w:r>
          </w:p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27 января</w:t>
            </w:r>
          </w:p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День снятия Блокады</w:t>
            </w:r>
          </w:p>
        </w:tc>
      </w:tr>
      <w:tr w:rsidR="003775E9" w:rsidRPr="005B1F36" w:rsidTr="00602B14">
        <w:trPr>
          <w:trHeight w:val="69"/>
        </w:trPr>
        <w:tc>
          <w:tcPr>
            <w:tcW w:w="498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693" w:type="dxa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игры и развлечения</w:t>
            </w:r>
          </w:p>
        </w:tc>
        <w:tc>
          <w:tcPr>
            <w:tcW w:w="3544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3775E9" w:rsidRPr="005B1F36" w:rsidTr="00602B14">
        <w:trPr>
          <w:trHeight w:val="69"/>
        </w:trPr>
        <w:tc>
          <w:tcPr>
            <w:tcW w:w="498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693" w:type="dxa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Зимующие птицы</w:t>
            </w:r>
          </w:p>
        </w:tc>
        <w:tc>
          <w:tcPr>
            <w:tcW w:w="3544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3775E9" w:rsidRPr="005B1F36" w:rsidTr="00602B14">
        <w:trPr>
          <w:trHeight w:val="69"/>
        </w:trPr>
        <w:tc>
          <w:tcPr>
            <w:tcW w:w="498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693" w:type="dxa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Животные жарких стран</w:t>
            </w:r>
          </w:p>
        </w:tc>
        <w:tc>
          <w:tcPr>
            <w:tcW w:w="3544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3775E9" w:rsidRPr="005B1F36" w:rsidTr="00602B14">
        <w:trPr>
          <w:gridAfter w:val="4"/>
          <w:wAfter w:w="11057" w:type="dxa"/>
          <w:trHeight w:val="522"/>
        </w:trPr>
        <w:tc>
          <w:tcPr>
            <w:tcW w:w="498" w:type="dxa"/>
            <w:vMerge w:val="restart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86" w:type="dxa"/>
            <w:vMerge w:val="restart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День</w:t>
            </w:r>
          </w:p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защитников</w:t>
            </w:r>
          </w:p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Отечества</w:t>
            </w:r>
          </w:p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775E9" w:rsidRPr="005B1F36" w:rsidTr="00602B14">
        <w:trPr>
          <w:trHeight w:val="213"/>
        </w:trPr>
        <w:tc>
          <w:tcPr>
            <w:tcW w:w="498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693" w:type="dxa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Животные  севера </w:t>
            </w:r>
          </w:p>
        </w:tc>
        <w:tc>
          <w:tcPr>
            <w:tcW w:w="3544" w:type="dxa"/>
            <w:vMerge w:val="restart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Театральные игры или вечер, посвященный творчеству А.С.Пушкина.</w:t>
            </w:r>
          </w:p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Вечер развлечений «Папин день», изготовление открыток и рисунков папе.</w:t>
            </w:r>
          </w:p>
          <w:p w:rsidR="003775E9" w:rsidRPr="005B1F36" w:rsidRDefault="003775E9" w:rsidP="00CA49D1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Масленица. Конкурс «Герб моей семьи»</w:t>
            </w:r>
          </w:p>
        </w:tc>
        <w:tc>
          <w:tcPr>
            <w:tcW w:w="2552" w:type="dxa"/>
            <w:vMerge w:val="restart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февраля - </w:t>
            </w:r>
            <w:r w:rsidRPr="005B1F3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День гибели Пушкина</w:t>
            </w:r>
          </w:p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23 февраля - </w:t>
            </w:r>
            <w:r w:rsidRPr="005B1F3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День защитников Отечества</w:t>
            </w:r>
          </w:p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Масленица</w:t>
            </w:r>
          </w:p>
        </w:tc>
      </w:tr>
      <w:tr w:rsidR="003775E9" w:rsidRPr="005B1F36" w:rsidTr="00602B14">
        <w:trPr>
          <w:trHeight w:val="211"/>
        </w:trPr>
        <w:tc>
          <w:tcPr>
            <w:tcW w:w="498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693" w:type="dxa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Одежда. Костюмы разных народов</w:t>
            </w:r>
          </w:p>
        </w:tc>
        <w:tc>
          <w:tcPr>
            <w:tcW w:w="3544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3775E9" w:rsidRPr="005B1F36" w:rsidTr="00602B14">
        <w:trPr>
          <w:trHeight w:val="211"/>
        </w:trPr>
        <w:tc>
          <w:tcPr>
            <w:tcW w:w="498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693" w:type="dxa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Защитники Отечества,</w:t>
            </w:r>
          </w:p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столица России</w:t>
            </w:r>
          </w:p>
        </w:tc>
        <w:tc>
          <w:tcPr>
            <w:tcW w:w="3544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3775E9" w:rsidRPr="005B1F36" w:rsidTr="00602B14">
        <w:trPr>
          <w:trHeight w:val="211"/>
        </w:trPr>
        <w:tc>
          <w:tcPr>
            <w:tcW w:w="498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693" w:type="dxa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3544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3775E9" w:rsidRPr="005B1F36" w:rsidTr="00602B14">
        <w:trPr>
          <w:gridAfter w:val="4"/>
          <w:wAfter w:w="11057" w:type="dxa"/>
          <w:trHeight w:val="522"/>
        </w:trPr>
        <w:tc>
          <w:tcPr>
            <w:tcW w:w="498" w:type="dxa"/>
            <w:vMerge w:val="restart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86" w:type="dxa"/>
            <w:vMerge w:val="restart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Мамин</w:t>
            </w:r>
          </w:p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день</w:t>
            </w:r>
          </w:p>
        </w:tc>
      </w:tr>
      <w:tr w:rsidR="003775E9" w:rsidRPr="005B1F36" w:rsidTr="00602B14">
        <w:trPr>
          <w:trHeight w:val="70"/>
        </w:trPr>
        <w:tc>
          <w:tcPr>
            <w:tcW w:w="498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693" w:type="dxa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Наши мамы (+женские профессии)</w:t>
            </w:r>
          </w:p>
        </w:tc>
        <w:tc>
          <w:tcPr>
            <w:tcW w:w="3544" w:type="dxa"/>
            <w:vMerge w:val="restart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«Мамин день»</w:t>
            </w:r>
          </w:p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Альбом детского речевого творчества «Полезно - вредно»</w:t>
            </w:r>
          </w:p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8 марта</w:t>
            </w:r>
          </w:p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Международный женский день</w:t>
            </w:r>
          </w:p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17 марта</w:t>
            </w:r>
          </w:p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День доброты</w:t>
            </w:r>
          </w:p>
        </w:tc>
      </w:tr>
      <w:tr w:rsidR="003775E9" w:rsidRPr="005B1F36" w:rsidTr="00602B14">
        <w:trPr>
          <w:trHeight w:val="69"/>
        </w:trPr>
        <w:tc>
          <w:tcPr>
            <w:tcW w:w="498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693" w:type="dxa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Профессии. Народные ремесла</w:t>
            </w:r>
          </w:p>
        </w:tc>
        <w:tc>
          <w:tcPr>
            <w:tcW w:w="3544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3775E9" w:rsidRPr="005B1F36" w:rsidTr="00602B14">
        <w:trPr>
          <w:trHeight w:val="69"/>
        </w:trPr>
        <w:tc>
          <w:tcPr>
            <w:tcW w:w="498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693" w:type="dxa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 (ОБЖ)</w:t>
            </w:r>
          </w:p>
        </w:tc>
        <w:tc>
          <w:tcPr>
            <w:tcW w:w="3544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3775E9" w:rsidRPr="005B1F36" w:rsidTr="00602B14">
        <w:trPr>
          <w:trHeight w:val="69"/>
        </w:trPr>
        <w:tc>
          <w:tcPr>
            <w:tcW w:w="498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693" w:type="dxa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Транспорт. ПДД</w:t>
            </w:r>
          </w:p>
        </w:tc>
        <w:tc>
          <w:tcPr>
            <w:tcW w:w="3544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3775E9" w:rsidRPr="005B1F36" w:rsidTr="00602B14">
        <w:trPr>
          <w:gridAfter w:val="4"/>
          <w:wAfter w:w="11057" w:type="dxa"/>
          <w:trHeight w:val="522"/>
        </w:trPr>
        <w:tc>
          <w:tcPr>
            <w:tcW w:w="498" w:type="dxa"/>
            <w:vMerge w:val="restart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86" w:type="dxa"/>
            <w:vMerge w:val="restart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Весна</w:t>
            </w:r>
          </w:p>
        </w:tc>
      </w:tr>
      <w:tr w:rsidR="003775E9" w:rsidRPr="005B1F36" w:rsidTr="00602B14">
        <w:trPr>
          <w:trHeight w:val="70"/>
        </w:trPr>
        <w:tc>
          <w:tcPr>
            <w:tcW w:w="498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693" w:type="dxa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Весна. Перелетные птицы</w:t>
            </w:r>
          </w:p>
        </w:tc>
        <w:tc>
          <w:tcPr>
            <w:tcW w:w="3544" w:type="dxa"/>
            <w:vMerge w:val="restart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рисунков о весне</w:t>
            </w:r>
          </w:p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Альбом детского речевого творчества или газета «Наш дом – Земля»</w:t>
            </w:r>
          </w:p>
        </w:tc>
        <w:tc>
          <w:tcPr>
            <w:tcW w:w="2552" w:type="dxa"/>
            <w:vMerge w:val="restart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апреля - </w:t>
            </w:r>
            <w:r w:rsidRPr="005B1F3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День птиц</w:t>
            </w:r>
          </w:p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 апреля- </w:t>
            </w:r>
            <w:r w:rsidRPr="005B1F3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День космонавтики</w:t>
            </w:r>
          </w:p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19 апреля- </w:t>
            </w:r>
            <w:r w:rsidRPr="005B1F3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День подснежника</w:t>
            </w:r>
          </w:p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22 апреля - </w:t>
            </w:r>
            <w:r w:rsidRPr="005B1F3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День</w:t>
            </w: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Земли</w:t>
            </w:r>
          </w:p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1 мая</w:t>
            </w:r>
          </w:p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Праздник Весны и Труда</w:t>
            </w:r>
          </w:p>
        </w:tc>
      </w:tr>
      <w:tr w:rsidR="003775E9" w:rsidRPr="005B1F36" w:rsidTr="00602B14">
        <w:trPr>
          <w:trHeight w:val="69"/>
        </w:trPr>
        <w:tc>
          <w:tcPr>
            <w:tcW w:w="498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693" w:type="dxa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3544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75E9" w:rsidRPr="005B1F36" w:rsidTr="00602B14">
        <w:trPr>
          <w:trHeight w:val="69"/>
        </w:trPr>
        <w:tc>
          <w:tcPr>
            <w:tcW w:w="498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693" w:type="dxa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Инструменты. Школьные принадлежности</w:t>
            </w:r>
          </w:p>
        </w:tc>
        <w:tc>
          <w:tcPr>
            <w:tcW w:w="3544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75E9" w:rsidRPr="005B1F36" w:rsidTr="00602B14">
        <w:trPr>
          <w:trHeight w:val="69"/>
        </w:trPr>
        <w:tc>
          <w:tcPr>
            <w:tcW w:w="498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693" w:type="dxa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Дружат люди всей Земли (толерантность,)</w:t>
            </w:r>
          </w:p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75E9" w:rsidRPr="005B1F36" w:rsidTr="00602B14">
        <w:trPr>
          <w:gridAfter w:val="4"/>
          <w:wAfter w:w="11057" w:type="dxa"/>
          <w:trHeight w:val="522"/>
        </w:trPr>
        <w:tc>
          <w:tcPr>
            <w:tcW w:w="498" w:type="dxa"/>
            <w:vMerge w:val="restart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86" w:type="dxa"/>
            <w:vMerge w:val="restart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Здравствуй,</w:t>
            </w:r>
          </w:p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школа!</w:t>
            </w:r>
          </w:p>
        </w:tc>
      </w:tr>
      <w:tr w:rsidR="003775E9" w:rsidRPr="005B1F36" w:rsidTr="00602B14">
        <w:trPr>
          <w:trHeight w:val="46"/>
        </w:trPr>
        <w:tc>
          <w:tcPr>
            <w:tcW w:w="498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693" w:type="dxa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День Победы (символика государства, столица) </w:t>
            </w:r>
          </w:p>
        </w:tc>
        <w:tc>
          <w:tcPr>
            <w:tcW w:w="3544" w:type="dxa"/>
            <w:vMerge w:val="restart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Концерт для ветеранов</w:t>
            </w:r>
          </w:p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Возложение цветов</w:t>
            </w:r>
          </w:p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Выпускной утренник</w:t>
            </w:r>
          </w:p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Петербургская ассамблея</w:t>
            </w:r>
          </w:p>
        </w:tc>
        <w:tc>
          <w:tcPr>
            <w:tcW w:w="2552" w:type="dxa"/>
            <w:vMerge w:val="restart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Мая - </w:t>
            </w:r>
            <w:r w:rsidRPr="005B1F3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День Победы</w:t>
            </w:r>
          </w:p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27 мая - </w:t>
            </w:r>
            <w:r w:rsidRPr="005B1F3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День города </w:t>
            </w:r>
          </w:p>
        </w:tc>
      </w:tr>
      <w:tr w:rsidR="003775E9" w:rsidRPr="005B1F36" w:rsidTr="00602B14">
        <w:trPr>
          <w:trHeight w:val="46"/>
        </w:trPr>
        <w:tc>
          <w:tcPr>
            <w:tcW w:w="498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693" w:type="dxa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Насекомые Цветы</w:t>
            </w:r>
          </w:p>
        </w:tc>
        <w:tc>
          <w:tcPr>
            <w:tcW w:w="3544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3775E9" w:rsidRPr="005B1F36" w:rsidTr="00602B14">
        <w:trPr>
          <w:trHeight w:val="46"/>
        </w:trPr>
        <w:tc>
          <w:tcPr>
            <w:tcW w:w="498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693" w:type="dxa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Здравствуй, школа! Водоемы, их обитатели. Рыбы</w:t>
            </w:r>
          </w:p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( экология)</w:t>
            </w:r>
          </w:p>
        </w:tc>
        <w:tc>
          <w:tcPr>
            <w:tcW w:w="3544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3775E9" w:rsidRPr="005B1F36" w:rsidTr="00602B14">
        <w:trPr>
          <w:trHeight w:val="46"/>
        </w:trPr>
        <w:tc>
          <w:tcPr>
            <w:tcW w:w="498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693" w:type="dxa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Виват, Петербург Строительство. Архитектура.</w:t>
            </w:r>
          </w:p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F36">
              <w:rPr>
                <w:rFonts w:ascii="Times New Roman" w:hAnsi="Times New Roman"/>
                <w:sz w:val="24"/>
                <w:szCs w:val="24"/>
                <w:lang w:eastAsia="ru-RU"/>
              </w:rPr>
              <w:t>Город герой - Ленинград</w:t>
            </w:r>
          </w:p>
        </w:tc>
        <w:tc>
          <w:tcPr>
            <w:tcW w:w="3544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3775E9" w:rsidRPr="005B1F36" w:rsidTr="00602B14">
        <w:trPr>
          <w:gridAfter w:val="3"/>
          <w:wAfter w:w="8789" w:type="dxa"/>
          <w:trHeight w:val="46"/>
        </w:trPr>
        <w:tc>
          <w:tcPr>
            <w:tcW w:w="498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vMerge/>
            <w:vAlign w:val="center"/>
          </w:tcPr>
          <w:p w:rsidR="003775E9" w:rsidRPr="005B1F36" w:rsidRDefault="003775E9" w:rsidP="008B18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775E9" w:rsidRPr="005B1F36" w:rsidRDefault="003775E9" w:rsidP="008B18DD">
            <w:pPr>
              <w:tabs>
                <w:tab w:val="left" w:pos="7401"/>
                <w:tab w:val="left" w:pos="7968"/>
                <w:tab w:val="left" w:pos="8961"/>
                <w:tab w:val="left" w:pos="10520"/>
                <w:tab w:val="left" w:pos="12363"/>
                <w:tab w:val="left" w:pos="14205"/>
                <w:tab w:val="left" w:pos="1519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75E9" w:rsidRPr="00CA49D1" w:rsidRDefault="003775E9" w:rsidP="00463BA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75E9" w:rsidRPr="00CA49D1" w:rsidRDefault="003775E9" w:rsidP="00463BA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75E9" w:rsidRPr="00CA49D1" w:rsidRDefault="003775E9" w:rsidP="00463BA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75E9" w:rsidRPr="00CA49D1" w:rsidRDefault="003775E9" w:rsidP="00463BA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75E9" w:rsidRPr="00CA49D1" w:rsidRDefault="003775E9" w:rsidP="00463BA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75E9" w:rsidRPr="00CA49D1" w:rsidRDefault="003775E9" w:rsidP="00463BA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75E9" w:rsidRPr="00CA49D1" w:rsidRDefault="003775E9" w:rsidP="00463BA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75E9" w:rsidRPr="00CA49D1" w:rsidRDefault="003775E9" w:rsidP="00463BA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75E9" w:rsidRPr="00CA49D1" w:rsidRDefault="003775E9" w:rsidP="00463BA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75E9" w:rsidRPr="00CA49D1" w:rsidRDefault="003775E9" w:rsidP="00463BA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75E9" w:rsidRPr="00CA49D1" w:rsidRDefault="003775E9" w:rsidP="00463BA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75E9" w:rsidRPr="00CA49D1" w:rsidRDefault="003775E9" w:rsidP="00463BA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75E9" w:rsidRPr="00CA49D1" w:rsidRDefault="003775E9" w:rsidP="00463BA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75E9" w:rsidRPr="00CA49D1" w:rsidRDefault="003775E9" w:rsidP="00463BA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75E9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  <w:sectPr w:rsidR="003775E9" w:rsidSect="00602B1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18DD">
        <w:rPr>
          <w:rFonts w:ascii="Times New Roman" w:hAnsi="Times New Roman"/>
          <w:b/>
          <w:sz w:val="28"/>
          <w:szCs w:val="28"/>
        </w:rPr>
        <w:t>ОПИСАНИЕ СИСТЕМЫ КОМПЛЕКСНОГО ПСИХОЛОГО-МЕДИКО-ПЕДАГОГИЧЕСКОГО СОПРОВОЖДЕНИЯ ДЕТЕЙ</w:t>
      </w: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775E9" w:rsidRPr="008B18DD" w:rsidRDefault="003775E9" w:rsidP="00463BAC">
      <w:pPr>
        <w:pStyle w:val="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B18DD">
        <w:rPr>
          <w:rFonts w:ascii="Times New Roman" w:hAnsi="Times New Roman"/>
          <w:b/>
          <w:sz w:val="28"/>
          <w:szCs w:val="28"/>
        </w:rPr>
        <w:t xml:space="preserve">ПСИХОЛОГО-МЕДИКО-ПЕДАГОГИЧЕСКОЕ </w:t>
      </w:r>
    </w:p>
    <w:p w:rsidR="003775E9" w:rsidRPr="008B18DD" w:rsidRDefault="003775E9" w:rsidP="00463BAC">
      <w:pPr>
        <w:pStyle w:val="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B18DD">
        <w:rPr>
          <w:rFonts w:ascii="Times New Roman" w:hAnsi="Times New Roman"/>
          <w:b/>
          <w:sz w:val="28"/>
          <w:szCs w:val="28"/>
        </w:rPr>
        <w:t>ОБСЛЕДОВАНИЕ ДЕТЕЙ.</w:t>
      </w:r>
    </w:p>
    <w:p w:rsidR="003775E9" w:rsidRPr="008B18DD" w:rsidRDefault="003775E9" w:rsidP="00463BAC">
      <w:pPr>
        <w:pStyle w:val="3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Всестороннее обследование детей с нарушениями речи – первый и основополагающий этап логокоррекционной работы.</w:t>
      </w:r>
    </w:p>
    <w:p w:rsidR="003775E9" w:rsidRPr="008B18DD" w:rsidRDefault="003775E9" w:rsidP="00463BAC">
      <w:pPr>
        <w:pStyle w:val="3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3775E9" w:rsidRPr="008B18DD" w:rsidRDefault="003775E9" w:rsidP="00463BAC">
      <w:pPr>
        <w:pStyle w:val="3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b/>
          <w:sz w:val="28"/>
          <w:szCs w:val="28"/>
          <w:u w:val="single"/>
          <w:lang w:eastAsia="ru-RU"/>
        </w:rPr>
        <w:t>Цель обследования</w:t>
      </w:r>
      <w:r w:rsidRPr="008B18D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775E9" w:rsidRPr="008B18DD" w:rsidRDefault="003775E9" w:rsidP="00463BAC">
      <w:pPr>
        <w:pStyle w:val="3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- выявление этиологии и степени нарушения речи;</w:t>
      </w:r>
    </w:p>
    <w:p w:rsidR="003775E9" w:rsidRPr="008B18DD" w:rsidRDefault="003775E9" w:rsidP="00463BAC">
      <w:pPr>
        <w:pStyle w:val="3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- определение особенностей эмоционально-волевой сферы и уровня психического развития;</w:t>
      </w:r>
    </w:p>
    <w:p w:rsidR="003775E9" w:rsidRPr="008B18DD" w:rsidRDefault="003775E9" w:rsidP="00463BAC">
      <w:pPr>
        <w:pStyle w:val="3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 xml:space="preserve">- выявление компенсаторных возможностей; </w:t>
      </w:r>
      <w:r w:rsidRPr="008B18DD">
        <w:rPr>
          <w:rFonts w:ascii="Times New Roman" w:hAnsi="Times New Roman"/>
          <w:sz w:val="28"/>
          <w:szCs w:val="28"/>
          <w:lang w:eastAsia="ru-RU"/>
        </w:rPr>
        <w:tab/>
      </w:r>
    </w:p>
    <w:p w:rsidR="003775E9" w:rsidRPr="008B18DD" w:rsidRDefault="003775E9" w:rsidP="00463BAC">
      <w:pPr>
        <w:pStyle w:val="3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 xml:space="preserve">- выявление образовательных потребностей. </w:t>
      </w:r>
    </w:p>
    <w:p w:rsidR="003775E9" w:rsidRPr="008B18DD" w:rsidRDefault="003775E9" w:rsidP="00463BAC">
      <w:pPr>
        <w:pStyle w:val="3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Логопедическое обследование проводится первые три недели сентября. Все данные обследования записываются в речевую карту, разработанную специалистами ГБДОУ.  В нее вносятся изменения, уточнения и дополнения, обнаруженные в процессе обучения и воспитания ребенка в логопедической группе. Речевая карта заканчивается логопедическим заключением.   Параллельно с обследованием логопеда детей обследует педагог группы и все специалисты ГБДОУ, работающие с этими детьми. По результатам мониторинга проводится психолого-медико-педагогическая комиссия, на которой по итогам обследования вырабатывается стратегия индивидуальной коррекционной работы в соответствии с особенностями  каждого ребенка. В комиссии  принимают участие все специалисты и медицинский персонал ГБДОУ.    В конце учебного года проводится вторая психолого-медико-педагогическая комиссия с  целью мониторинга динамики развития детей, посещающих логопедическую группу, успешности  освоения коррекционно-развивающей программы, соответствующей возможностям данной группы детей.</w:t>
      </w:r>
    </w:p>
    <w:p w:rsidR="003775E9" w:rsidRPr="008B18DD" w:rsidRDefault="003775E9" w:rsidP="00463BAC">
      <w:pPr>
        <w:pStyle w:val="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775E9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775E9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775E9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775E9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775E9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775E9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775E9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775E9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775E9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775E9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775E9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775E9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775E9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775E9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775E9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775E9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775E9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775E9" w:rsidRPr="008B18DD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B18DD">
        <w:rPr>
          <w:rFonts w:ascii="Times New Roman" w:hAnsi="Times New Roman"/>
          <w:b/>
          <w:sz w:val="28"/>
          <w:szCs w:val="28"/>
          <w:lang w:eastAsia="ru-RU"/>
        </w:rPr>
        <w:t>МОДЕЛЬ КОРРЕКЦИОННО-РАЗВИВАЮЩЕГО ПРОЦЕССА.</w:t>
      </w:r>
    </w:p>
    <w:p w:rsidR="003775E9" w:rsidRPr="008B18DD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В основу коррекционно-развивающего процесса положены следующие принципы:</w:t>
      </w:r>
    </w:p>
    <w:p w:rsidR="003775E9" w:rsidRPr="008B18DD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 xml:space="preserve">            - раннее воздействие на речевую деятельность с целью предупреждения вторичных отклонений;</w:t>
      </w:r>
    </w:p>
    <w:p w:rsidR="003775E9" w:rsidRPr="008B18DD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 xml:space="preserve">              - развитие речи и опора на онтогенез;</w:t>
      </w:r>
    </w:p>
    <w:p w:rsidR="003775E9" w:rsidRPr="008B18DD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- взаимосвязанное формирование фонетико-фонематических и лексико-грамматического компонентов языка;</w:t>
      </w:r>
    </w:p>
    <w:p w:rsidR="003775E9" w:rsidRPr="008B18DD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 xml:space="preserve">              - дифференцированный подход в логопедической работе к детям с ОНР, ФФНР имеющим различную структуру речевого нарушения;</w:t>
      </w:r>
    </w:p>
    <w:p w:rsidR="003775E9" w:rsidRPr="008B18DD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 xml:space="preserve">              - связь речи с другими сторонами психического развития, которые раскрывают зависимость формирования отдельных компонентов речи от состояния других психологических процессов.</w:t>
      </w:r>
    </w:p>
    <w:p w:rsidR="003775E9" w:rsidRPr="008B18DD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 xml:space="preserve">Коррекционная работа, рассчитанная на 1-2 года, обеспечивает овладение детьми самостоятельной связной, грамматически правильной речью, фонетической системой родного языка, а также элементами грамоты, что формирует готовность к обучению детей в общеобразовательной школе.   </w:t>
      </w:r>
    </w:p>
    <w:p w:rsidR="003775E9" w:rsidRPr="008B18DD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В организации коррекционно-развивающей работы выделяется три этапа:</w:t>
      </w:r>
    </w:p>
    <w:p w:rsidR="003775E9" w:rsidRPr="008B18DD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ind w:left="21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 xml:space="preserve">                    организационный</w:t>
      </w:r>
    </w:p>
    <w:p w:rsidR="003775E9" w:rsidRPr="008B18DD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ind w:left="21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 xml:space="preserve">                    основной</w:t>
      </w:r>
    </w:p>
    <w:p w:rsidR="003775E9" w:rsidRPr="008B18DD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ind w:left="21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 xml:space="preserve">                    заключительный.</w:t>
      </w:r>
    </w:p>
    <w:p w:rsidR="003775E9" w:rsidRPr="008B18DD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ind w:left="21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75E9" w:rsidRPr="008B18DD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ind w:left="21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75E9" w:rsidRPr="008B18DD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3775E9" w:rsidRPr="008B18DD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b/>
          <w:sz w:val="28"/>
          <w:szCs w:val="28"/>
          <w:u w:val="single"/>
          <w:lang w:eastAsia="ru-RU"/>
        </w:rPr>
        <w:t>Организационный этап</w:t>
      </w:r>
      <w:r w:rsidRPr="008B18DD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</w:p>
    <w:p w:rsidR="003775E9" w:rsidRPr="008B18DD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75E9" w:rsidRPr="008B18DD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 xml:space="preserve">     1. Стартовый педагогический и логопедический мониторинг детей с речевыми нарушениями, который проводится учителем-логопедом и воспитателями групп с целью представления детей, нуждающихся в логопедической помощи, на медико-психолого-педагогическую комиссию (экспресс-метод).</w:t>
      </w:r>
    </w:p>
    <w:p w:rsidR="003775E9" w:rsidRPr="008B18DD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 xml:space="preserve">     2.  Комплексное обследование детей специалистами ТПМПК  с целью установления заключительного диагноза  и направления в коррекционно-развивающую группу соответствующего возраста.</w:t>
      </w:r>
    </w:p>
    <w:p w:rsidR="003775E9" w:rsidRPr="008B18DD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 xml:space="preserve">     3. Формирование информационной готовности педагогического коллективаГБ ДОУ к проведению эффективной коррекционно-педагогической работы с детьми, имеющими различные речевые нарушения (психолого-медико-педагогическая  комиссия № 1 в ГБДОУ).</w:t>
      </w:r>
    </w:p>
    <w:p w:rsidR="003775E9" w:rsidRPr="008B18DD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 xml:space="preserve">     4. Информирование родителей (или лиц их замещающих) об итогах повторного  комплексного обследования умственного и речевого развития детей, имеющих речевые нарушения, проведенного учителем-логопедом и воспитателями речевых групп; определение цели и задач коррекционно-развивающего обучения в логопедической группе, способствующих продвижению детей .</w:t>
      </w:r>
    </w:p>
    <w:p w:rsidR="003775E9" w:rsidRPr="008B18DD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 xml:space="preserve">     5. Конструирование индивидуальных коррекционно-речевых программ помощи детям с нарушениями речи в ГБДОУ с возрастными особенностями с учетом психологических и интеллектуальных возможностей детей.</w:t>
      </w:r>
    </w:p>
    <w:p w:rsidR="003775E9" w:rsidRPr="008B18DD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 xml:space="preserve">     6. Конструирование программ групповой работы с детьми, имеющими сходные структуры речевого нарушения или уровень речевого развития.</w:t>
      </w:r>
    </w:p>
    <w:p w:rsidR="003775E9" w:rsidRPr="008B18DD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 xml:space="preserve">     7. Конструирование программ взаимодействия специалистов ГБДОУ и родителей детей с нарушениями речи.</w:t>
      </w:r>
    </w:p>
    <w:p w:rsidR="003775E9" w:rsidRPr="008B18DD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75E9" w:rsidRPr="008B18DD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b/>
          <w:sz w:val="28"/>
          <w:szCs w:val="28"/>
          <w:u w:val="single"/>
          <w:lang w:eastAsia="ru-RU"/>
        </w:rPr>
        <w:t>Основной этап.</w:t>
      </w:r>
    </w:p>
    <w:p w:rsidR="003775E9" w:rsidRPr="008B18DD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75E9" w:rsidRPr="008B18DD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 xml:space="preserve">     1.Решение задач, заложенных в коррекционных программах – подгрупповые, фронтальные и индивидуальные (ежедневные) занятия. </w:t>
      </w:r>
    </w:p>
    <w:p w:rsidR="003775E9" w:rsidRPr="008B18DD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 xml:space="preserve">     2. Психолого-педагогический и логопедический мониторинг (2 раза в год).</w:t>
      </w:r>
    </w:p>
    <w:p w:rsidR="003775E9" w:rsidRPr="008B18DD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 xml:space="preserve">     3. Согласование, уточнение, корректировка меры и характера коррекционно-педагогического влияния участников коррекционно-педагогического процесса.</w:t>
      </w:r>
    </w:p>
    <w:p w:rsidR="003775E9" w:rsidRPr="008B18DD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 xml:space="preserve">     4. Информация о достижении определенного позитивного эффекта в устранении у детей отклонений в речевом развитии: индивидуальные беседы, консультации для родителей, проведение дней открытых дверей, групповые родительские собрания.</w:t>
      </w:r>
    </w:p>
    <w:p w:rsidR="003775E9" w:rsidRPr="008B18DD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75E9" w:rsidRPr="008B18DD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b/>
          <w:sz w:val="28"/>
          <w:szCs w:val="28"/>
          <w:u w:val="single"/>
          <w:lang w:eastAsia="ru-RU"/>
        </w:rPr>
        <w:t>Заключительный этап.</w:t>
      </w:r>
    </w:p>
    <w:p w:rsidR="003775E9" w:rsidRPr="008B18DD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75E9" w:rsidRPr="008B18DD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 xml:space="preserve">     1.Оценка качества и устойчивости результатов коррекционно-речевой работы с детьми (индивидуальная и групповая): </w:t>
      </w:r>
    </w:p>
    <w:p w:rsidR="003775E9" w:rsidRPr="008B18DD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представления учителей-логопедов и воспитателей речевых групп;</w:t>
      </w:r>
    </w:p>
    <w:p w:rsidR="003775E9" w:rsidRPr="008B18DD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 xml:space="preserve"> инспектирование –  заведующая ГБДОУ; </w:t>
      </w:r>
    </w:p>
    <w:p w:rsidR="003775E9" w:rsidRPr="008B18DD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экспертирование – специалисты ТПМПК.</w:t>
      </w:r>
    </w:p>
    <w:p w:rsidR="003775E9" w:rsidRPr="008B18DD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 xml:space="preserve">     2. Определение дальнейших образовательных и коррекционно-образовательных перспектив ГБДОУ для детей с нарушениями речи: решение о прекращении логопедической работы с ребенком (группой), изменение ее характера или корректировка индивидуальных и групповых программ и продолжение логопедической работы по решениям психолого-медико-педагогическая комиссия № 2 – итоговая в ГБДОУ,рекомендации экспертов ТПМПК.</w:t>
      </w:r>
    </w:p>
    <w:p w:rsidR="003775E9" w:rsidRPr="008B18DD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75E9" w:rsidRPr="008B18DD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75E9" w:rsidRPr="008B18DD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75E9" w:rsidRPr="008B18DD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75E9" w:rsidRPr="008B18DD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75E9" w:rsidRPr="008B18DD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775E9" w:rsidRPr="008B18DD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775E9" w:rsidRPr="008B18DD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775E9" w:rsidRPr="008B18DD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775E9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775E9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775E9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775E9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775E9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775E9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775E9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775E9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775E9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775E9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775E9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775E9" w:rsidRPr="008B18DD" w:rsidRDefault="003775E9" w:rsidP="00B23DEA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B18DD">
        <w:rPr>
          <w:rFonts w:ascii="Times New Roman" w:hAnsi="Times New Roman"/>
          <w:b/>
          <w:sz w:val="28"/>
          <w:szCs w:val="28"/>
          <w:lang w:eastAsia="ru-RU"/>
        </w:rPr>
        <w:t>МОДЕЛЬ ВЗАИМОДЕЙСТВИЯ ПЕДАГОГОВ И СПЕЦИАЛИСТОВ</w:t>
      </w:r>
    </w:p>
    <w:p w:rsidR="003775E9" w:rsidRPr="008B18DD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B18DD">
        <w:rPr>
          <w:rFonts w:ascii="Times New Roman" w:hAnsi="Times New Roman"/>
          <w:b/>
          <w:sz w:val="28"/>
          <w:szCs w:val="28"/>
          <w:lang w:eastAsia="ru-RU"/>
        </w:rPr>
        <w:t>В РЕАЛИЗАЦИИ КОРРЕКЦИОННЫХ МЕРОПРИЯТИЙ</w:t>
      </w:r>
    </w:p>
    <w:p w:rsidR="003775E9" w:rsidRPr="008B18DD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75E9" w:rsidRPr="008B18DD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75E9" w:rsidRPr="008B18DD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Логопед организует взаимодействие специалистов в коррекционно-педагогическом процессе ГБДОУ. Он планирует и координирует психолого-педагогическое сопровождение детей с тяжелыми нарушениями речи.</w:t>
      </w:r>
    </w:p>
    <w:p w:rsidR="003775E9" w:rsidRPr="008B18DD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75E9" w:rsidRPr="008B18DD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75E9" w:rsidRPr="008B18DD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75E9" w:rsidRPr="008B18DD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75E9" w:rsidRPr="008B18DD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75E9" w:rsidRPr="008B18DD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75E9" w:rsidRPr="008B18DD" w:rsidRDefault="003775E9" w:rsidP="00463BAC">
      <w:pPr>
        <w:tabs>
          <w:tab w:val="left" w:pos="6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roundrect id="_x0000_s1026" style="position:absolute;left:0;text-align:left;margin-left:165.35pt;margin-top:147.95pt;width:126pt;height:81pt;z-index:251646464" arcsize="10923f">
            <v:textbox>
              <w:txbxContent>
                <w:p w:rsidR="003775E9" w:rsidRDefault="003775E9" w:rsidP="00724662"/>
                <w:p w:rsidR="003775E9" w:rsidRDefault="003775E9" w:rsidP="0072466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МУЗЫКАЛЬНЫЙ РУКОВОДИТЕЛЬ</w:t>
                  </w:r>
                </w:p>
                <w:p w:rsidR="003775E9" w:rsidRDefault="003775E9" w:rsidP="00724662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27" style="position:absolute;left:0;text-align:left;margin-left:5.1pt;margin-top:147.95pt;width:126pt;height:81pt;z-index:251648512" arcsize="10923f">
            <v:textbox>
              <w:txbxContent>
                <w:p w:rsidR="003775E9" w:rsidRDefault="003775E9" w:rsidP="00724662"/>
                <w:p w:rsidR="003775E9" w:rsidRDefault="003775E9" w:rsidP="00724662"/>
                <w:p w:rsidR="003775E9" w:rsidRDefault="003775E9" w:rsidP="00724662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ВОСПИТАТЕЛИ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28" style="position:absolute;left:0;text-align:left;margin-left:-1pt;margin-top:269.45pt;width:126pt;height:81pt;z-index:251649536" arcsize="10923f">
            <v:textbox>
              <w:txbxContent>
                <w:p w:rsidR="003775E9" w:rsidRDefault="003775E9" w:rsidP="00B12C3B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ИНСТРУКТОР ПО ФИЗИЧЕСКОЙ КУЛЬТУРЕ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58.2pt;margin-top:228.95pt;width:0;height:40.5pt;z-index:251657728" o:connectortype="straight"/>
        </w:pict>
      </w:r>
      <w:r>
        <w:rPr>
          <w:noProof/>
          <w:lang w:eastAsia="ru-RU"/>
        </w:rPr>
        <w:pict>
          <v:roundrect id="_x0000_s1030" style="position:absolute;left:0;text-align:left;margin-left:333.45pt;margin-top:147.95pt;width:126pt;height:81pt;z-index:251647488" arcsize="10923f">
            <v:textbox>
              <w:txbxContent>
                <w:p w:rsidR="003775E9" w:rsidRDefault="003775E9" w:rsidP="00724662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3775E9" w:rsidRDefault="003775E9" w:rsidP="0072466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АДМИНИСТРА-ЦИЯ  ГБДОУ№39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1" style="position:absolute;left:0;text-align:left;margin-left:333.45pt;margin-top:269.45pt;width:126pt;height:81pt;z-index:251651584" arcsize="10923f">
            <v:textbox>
              <w:txbxContent>
                <w:p w:rsidR="003775E9" w:rsidRDefault="003775E9" w:rsidP="00724662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 w:rsidR="003775E9" w:rsidRDefault="003775E9" w:rsidP="00724662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МЕДИЦИНСКИЕ РАБОТНИКИ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32" type="#_x0000_t32" style="position:absolute;left:0;text-align:left;margin-left:395.7pt;margin-top:228.95pt;width:0;height:40.5pt;z-index:251658752" o:connectortype="straight"/>
        </w:pict>
      </w:r>
      <w:r>
        <w:rPr>
          <w:noProof/>
          <w:lang w:eastAsia="ru-RU"/>
        </w:rPr>
        <w:pict>
          <v:roundrect id="_x0000_s1033" style="position:absolute;left:0;text-align:left;margin-left:173.15pt;margin-top:16.7pt;width:126pt;height:81pt;z-index:251650560" arcsize="10923f">
            <v:textbox>
              <w:txbxContent>
                <w:p w:rsidR="003775E9" w:rsidRDefault="003775E9" w:rsidP="00724662">
                  <w:pPr>
                    <w:rPr>
                      <w:b/>
                      <w:sz w:val="28"/>
                    </w:rPr>
                  </w:pPr>
                </w:p>
                <w:p w:rsidR="003775E9" w:rsidRDefault="003775E9" w:rsidP="00724662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ЛОГОПЕД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34" type="#_x0000_t32" style="position:absolute;left:0;text-align:left;margin-left:236.7pt;margin-top:97.7pt;width:0;height:27pt;z-index:251652608" o:connectortype="straight"/>
        </w:pict>
      </w:r>
      <w:r>
        <w:rPr>
          <w:noProof/>
          <w:lang w:eastAsia="ru-RU"/>
        </w:rPr>
        <w:pict>
          <v:shape id="_x0000_s1035" type="#_x0000_t32" style="position:absolute;left:0;text-align:left;margin-left:58.2pt;margin-top:124.7pt;width:337.5pt;height:0;z-index:251653632" o:connectortype="straight"/>
        </w:pict>
      </w:r>
      <w:r>
        <w:rPr>
          <w:noProof/>
          <w:lang w:eastAsia="ru-RU"/>
        </w:rPr>
        <w:pict>
          <v:shape id="_x0000_s1036" type="#_x0000_t32" style="position:absolute;left:0;text-align:left;margin-left:58.2pt;margin-top:124.7pt;width:0;height:18pt;z-index:251654656" o:connectortype="straight"/>
        </w:pict>
      </w:r>
      <w:r>
        <w:rPr>
          <w:noProof/>
          <w:lang w:eastAsia="ru-RU"/>
        </w:rPr>
        <w:pict>
          <v:shape id="_x0000_s1037" type="#_x0000_t32" style="position:absolute;left:0;text-align:left;margin-left:236.7pt;margin-top:124.7pt;width:0;height:18pt;z-index:251655680" o:connectortype="straight"/>
        </w:pict>
      </w:r>
      <w:r>
        <w:rPr>
          <w:noProof/>
          <w:lang w:eastAsia="ru-RU"/>
        </w:rPr>
        <w:pict>
          <v:shape id="_x0000_s1038" type="#_x0000_t32" style="position:absolute;left:0;text-align:left;margin-left:395.7pt;margin-top:124.7pt;width:0;height:18pt;z-index:251656704" o:connectortype="straight"/>
        </w:pict>
      </w: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39" type="#_x0000_t32" style="position:absolute;left:0;text-align:left;margin-left:210.75pt;margin-top:10.55pt;width:.75pt;height:37.75pt;z-index:251667968" o:connectortype="straight"/>
        </w:pict>
      </w: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40" type="#_x0000_t32" style="position:absolute;left:0;text-align:left;margin-left:211.5pt;margin-top:8.35pt;width:0;height:36.25pt;z-index:251668992" o:connectortype="straight"/>
        </w:pict>
      </w: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oundrect id="_x0000_s1041" style="position:absolute;left:0;text-align:left;margin-left:168.55pt;margin-top:18.5pt;width:130.6pt;height:81pt;z-index:251666944" arcsize="10923f">
            <v:textbox>
              <w:txbxContent>
                <w:p w:rsidR="003775E9" w:rsidRDefault="003775E9" w:rsidP="00B12C3B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 w:rsidR="003775E9" w:rsidRPr="00B12C3B" w:rsidRDefault="003775E9" w:rsidP="00B12C3B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B12C3B">
                    <w:rPr>
                      <w:rFonts w:ascii="Times New Roman" w:hAnsi="Times New Roman"/>
                      <w:b/>
                      <w:sz w:val="24"/>
                    </w:rPr>
                    <w:t>ПЕДАГОГ-ПСИХОЛОГ</w:t>
                  </w:r>
                </w:p>
              </w:txbxContent>
            </v:textbox>
          </v:roundrect>
        </w:pict>
      </w: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18DD">
        <w:rPr>
          <w:rFonts w:ascii="Times New Roman" w:hAnsi="Times New Roman"/>
          <w:b/>
          <w:sz w:val="28"/>
          <w:szCs w:val="28"/>
        </w:rPr>
        <w:t>ВЗАИМОДЕЙСТВИЕ С РОДИТЕЛЯМИ ВОСПИТАННИКОВ</w:t>
      </w: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 xml:space="preserve"> Для успешной работы логопеду и воспитателям необходимо поддерживать тесный контакт с семьей ребенка. В коррекционной работе важно сделать родителей не только своими союзниками, но и грамотными помощниками. Цель: активизировать родителей, привлечь их внимание к тем коррекционным и педагогическим задачам, которые осуществляются в работе с детьми, сделав воспитание ребенка в семье и в детском саду более последовательным, а их взаимопонимание более эффективным.</w:t>
      </w: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B18DD">
        <w:rPr>
          <w:rFonts w:ascii="Times New Roman" w:hAnsi="Times New Roman"/>
          <w:b/>
          <w:i/>
          <w:sz w:val="28"/>
          <w:szCs w:val="28"/>
        </w:rPr>
        <w:t xml:space="preserve">Задачи: </w:t>
      </w: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 xml:space="preserve">     - установить партнерские отношения с семьей каждого воспитанника, создать атмосферу общности интересов, эмоциональной взаимоподдержки и взаимопроникновения в проблемы друг друга;</w:t>
      </w: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 xml:space="preserve">     - повысить грамотность в области коррекционной педагогики, пробудить интерес и желание заниматься со своими детьми;</w:t>
      </w: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 xml:space="preserve">     - формирование навыков наблюдения за ребенком и умения делать правильные выводы из этих наблюдений;</w:t>
      </w: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 xml:space="preserve">     - усвоение родителями уверенного и спокойного стиля воспитания с целью обеспечения ребенку чувства комфортности, защищенности в условиях семьи;</w:t>
      </w: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 xml:space="preserve">     - воспитание привычки обращаться за помощью в вопросах коррекции и воспитания.</w:t>
      </w: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B18DD">
        <w:rPr>
          <w:rFonts w:ascii="Times New Roman" w:hAnsi="Times New Roman"/>
          <w:i/>
          <w:sz w:val="28"/>
          <w:szCs w:val="28"/>
        </w:rPr>
        <w:t>Формы и методы:</w:t>
      </w: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 xml:space="preserve">     - ознакомительные беседы;</w:t>
      </w: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 xml:space="preserve">     - индивидуальные беседы с родителями:</w:t>
      </w: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 xml:space="preserve">             А) состояние речевого развития детей (логопед);</w:t>
      </w: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 xml:space="preserve">             Б) объяснение коррекционного задания логопеда, записанного в индивидуальной тетради ребенка;</w:t>
      </w: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 xml:space="preserve">     - родительские собрания;</w:t>
      </w: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 xml:space="preserve">     - педагогическая библиотечка;</w:t>
      </w: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 xml:space="preserve">     - консультации (доклады, беседы, вопросы-ответы, обмен опытом, стенды, папки-передвижки);</w:t>
      </w: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 xml:space="preserve">     - открытые занятия;</w:t>
      </w: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 xml:space="preserve">     - дни открытых дверей;</w:t>
      </w: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 xml:space="preserve">     - совместные мероприятия.</w:t>
      </w: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775E9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5E9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5E9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5E9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18DD">
        <w:rPr>
          <w:rFonts w:ascii="Times New Roman" w:hAnsi="Times New Roman"/>
          <w:b/>
          <w:sz w:val="28"/>
          <w:szCs w:val="28"/>
        </w:rPr>
        <w:t>ВЗАИМОДЕЙСТВИЕ С ДРУГИМИ ОРГАНИЗАЦИЯМИ ПО ОСУЩЕСТВЛЕНИЮ КОРРЕКЦИОННОЙ ПОМОЩИ ДЕТЯМ</w:t>
      </w: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roundrect id="_x0000_s1042" style="position:absolute;left:0;text-align:left;margin-left:20.7pt;margin-top:12.15pt;width:111.75pt;height:1in;z-index:251659776" arcsize="10923f">
            <v:textbox>
              <w:txbxContent>
                <w:p w:rsidR="003775E9" w:rsidRDefault="003775E9" w:rsidP="00724662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ППМСП</w:t>
                  </w:r>
                </w:p>
                <w:p w:rsidR="003775E9" w:rsidRDefault="003775E9" w:rsidP="00724662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Колпинский р-н</w:t>
                  </w:r>
                </w:p>
                <w:p w:rsidR="003775E9" w:rsidRDefault="003775E9" w:rsidP="00724662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г.Санкт-Петербурга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3" style="position:absolute;left:0;text-align:left;margin-left:169.95pt;margin-top:137.4pt;width:111.75pt;height:1in;z-index:251660800" arcsize="10923f">
            <v:textbox>
              <w:txbxContent>
                <w:p w:rsidR="003775E9" w:rsidRDefault="003775E9" w:rsidP="00724662">
                  <w:pPr>
                    <w:rPr>
                      <w:rFonts w:ascii="Times New Roman" w:hAnsi="Times New Roman"/>
                    </w:rPr>
                  </w:pPr>
                </w:p>
                <w:p w:rsidR="003775E9" w:rsidRDefault="003775E9" w:rsidP="0072466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Группы для детей с тяжелыми нарушениями речи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4" style="position:absolute;left:0;text-align:left;margin-left:323.7pt;margin-top:12.15pt;width:111.75pt;height:1in;z-index:251661824" arcsize="10923f">
            <v:textbox>
              <w:txbxContent>
                <w:p w:rsidR="003775E9" w:rsidRDefault="003775E9" w:rsidP="008E5B9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3775E9" w:rsidRDefault="003775E9" w:rsidP="008E5B9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Школа № 520</w:t>
                  </w:r>
                </w:p>
                <w:p w:rsidR="003775E9" w:rsidRDefault="003775E9" w:rsidP="00724662"/>
              </w:txbxContent>
            </v:textbox>
          </v:roundrect>
        </w:pict>
      </w:r>
      <w:r>
        <w:rPr>
          <w:noProof/>
          <w:lang w:eastAsia="ru-RU"/>
        </w:rPr>
        <w:pict>
          <v:roundrect id="_x0000_s1045" style="position:absolute;left:0;text-align:left;margin-left:173.7pt;margin-top:12.15pt;width:111.75pt;height:1in;z-index:251662848" arcsize="10923f">
            <v:textbox>
              <w:txbxContent>
                <w:p w:rsidR="003775E9" w:rsidRDefault="003775E9" w:rsidP="00724662"/>
                <w:p w:rsidR="003775E9" w:rsidRPr="008E5B98" w:rsidRDefault="003775E9" w:rsidP="008E5B98">
                  <w:pPr>
                    <w:jc w:val="center"/>
                    <w:rPr>
                      <w:rFonts w:ascii="Times New Roman" w:hAnsi="Times New Roman"/>
                    </w:rPr>
                  </w:pPr>
                  <w:r w:rsidRPr="008E5B98">
                    <w:rPr>
                      <w:rFonts w:ascii="Times New Roman" w:hAnsi="Times New Roman"/>
                    </w:rPr>
                    <w:t>Поликлиника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46" type="#_x0000_t32" style="position:absolute;left:0;text-align:left;margin-left:127.95pt;margin-top:84.15pt;width:68.25pt;height:53.25pt;z-index:251663872" o:connectortype="straight"/>
        </w:pict>
      </w:r>
      <w:r>
        <w:rPr>
          <w:noProof/>
          <w:lang w:eastAsia="ru-RU"/>
        </w:rPr>
        <w:pict>
          <v:shape id="_x0000_s1047" type="#_x0000_t32" style="position:absolute;left:0;text-align:left;margin-left:225.45pt;margin-top:84.15pt;width:0;height:53.25pt;z-index:251664896" o:connectortype="straight"/>
        </w:pict>
      </w:r>
      <w:r>
        <w:rPr>
          <w:noProof/>
          <w:lang w:eastAsia="ru-RU"/>
        </w:rPr>
        <w:pict>
          <v:shape id="_x0000_s1048" type="#_x0000_t32" style="position:absolute;left:0;text-align:left;margin-left:254.7pt;margin-top:84.15pt;width:69pt;height:53.25pt;flip:x;z-index:251665920" o:connectortype="straight"/>
        </w:pict>
      </w: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5E9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5E9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5E9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5E9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5E9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5E9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5E9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5E9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5E9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5E9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5E9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5E9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5E9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5E9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18DD">
        <w:rPr>
          <w:rFonts w:ascii="Times New Roman" w:hAnsi="Times New Roman"/>
          <w:b/>
          <w:sz w:val="28"/>
          <w:szCs w:val="28"/>
        </w:rPr>
        <w:t>Организационный раздел</w:t>
      </w: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b/>
          <w:sz w:val="28"/>
          <w:szCs w:val="28"/>
        </w:rPr>
        <w:t xml:space="preserve">Структура образовательного процесса в группах для детей с ТНР </w:t>
      </w:r>
      <w:r w:rsidRPr="008B18DD">
        <w:rPr>
          <w:rFonts w:ascii="Times New Roman" w:hAnsi="Times New Roman"/>
          <w:sz w:val="28"/>
          <w:szCs w:val="28"/>
        </w:rPr>
        <w:t>в течение дня состоит из четырех блоков:</w:t>
      </w:r>
    </w:p>
    <w:p w:rsidR="003775E9" w:rsidRPr="008B18DD" w:rsidRDefault="003775E9" w:rsidP="00463BAC">
      <w:pPr>
        <w:pStyle w:val="2"/>
        <w:spacing w:after="200"/>
        <w:ind w:left="0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i/>
          <w:sz w:val="28"/>
          <w:szCs w:val="28"/>
        </w:rPr>
        <w:t xml:space="preserve">1.Первый блок </w:t>
      </w:r>
      <w:r w:rsidRPr="008B18DD">
        <w:rPr>
          <w:rFonts w:ascii="Times New Roman" w:hAnsi="Times New Roman"/>
          <w:sz w:val="28"/>
          <w:szCs w:val="28"/>
        </w:rPr>
        <w:t>( продолжительность  с 7.00 до 9.00 часов) включает :</w:t>
      </w:r>
    </w:p>
    <w:p w:rsidR="003775E9" w:rsidRPr="008B18DD" w:rsidRDefault="003775E9" w:rsidP="00463BAC">
      <w:pPr>
        <w:pStyle w:val="2"/>
        <w:spacing w:after="20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- совместную деятельность воспитателя с детьми;</w:t>
      </w:r>
    </w:p>
    <w:p w:rsidR="003775E9" w:rsidRPr="008B18DD" w:rsidRDefault="003775E9" w:rsidP="00463BAC">
      <w:pPr>
        <w:pStyle w:val="2"/>
        <w:spacing w:after="20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- свободную самостоятельную деятельность детей.</w:t>
      </w:r>
    </w:p>
    <w:p w:rsidR="003775E9" w:rsidRPr="008B18DD" w:rsidRDefault="003775E9" w:rsidP="00463BAC">
      <w:pPr>
        <w:pStyle w:val="2"/>
        <w:spacing w:after="20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2.</w:t>
      </w:r>
      <w:r w:rsidRPr="008B18DD">
        <w:rPr>
          <w:rFonts w:ascii="Times New Roman" w:hAnsi="Times New Roman"/>
          <w:i/>
          <w:sz w:val="28"/>
          <w:szCs w:val="28"/>
          <w:lang w:eastAsia="ru-RU"/>
        </w:rPr>
        <w:t xml:space="preserve">Второй блок </w:t>
      </w:r>
      <w:r w:rsidRPr="008B18DD">
        <w:rPr>
          <w:rFonts w:ascii="Times New Roman" w:hAnsi="Times New Roman"/>
          <w:sz w:val="28"/>
          <w:szCs w:val="28"/>
          <w:lang w:eastAsia="ru-RU"/>
        </w:rPr>
        <w:t xml:space="preserve"> ( продолжительность с 9.00 до 11.00 часов) представляет собой непосредственно образовательную деятельность с квалифицированной коррекцией недостатков речевого развития детей, которая организуется в форме игровых занятий.</w:t>
      </w:r>
    </w:p>
    <w:p w:rsidR="003775E9" w:rsidRPr="008B18DD" w:rsidRDefault="003775E9" w:rsidP="00463BAC">
      <w:pPr>
        <w:pStyle w:val="2"/>
        <w:spacing w:after="20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3.</w:t>
      </w:r>
      <w:r w:rsidRPr="008B18DD">
        <w:rPr>
          <w:rFonts w:ascii="Times New Roman" w:hAnsi="Times New Roman"/>
          <w:i/>
          <w:sz w:val="28"/>
          <w:szCs w:val="28"/>
          <w:lang w:eastAsia="ru-RU"/>
        </w:rPr>
        <w:t xml:space="preserve">Третий блок </w:t>
      </w:r>
      <w:r w:rsidRPr="008B18DD">
        <w:rPr>
          <w:rFonts w:ascii="Times New Roman" w:hAnsi="Times New Roman"/>
          <w:sz w:val="28"/>
          <w:szCs w:val="28"/>
          <w:lang w:eastAsia="ru-RU"/>
        </w:rPr>
        <w:t>( продолжительность с 11.00 до 13 часов) включает</w:t>
      </w:r>
    </w:p>
    <w:p w:rsidR="003775E9" w:rsidRPr="008B18DD" w:rsidRDefault="003775E9" w:rsidP="00463BAC">
      <w:pPr>
        <w:pStyle w:val="2"/>
        <w:spacing w:after="20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- коррекционная, развивающая деятельность детей со взрослыми, осуществляющими образовательный процесс ;</w:t>
      </w:r>
    </w:p>
    <w:p w:rsidR="003775E9" w:rsidRPr="008B18DD" w:rsidRDefault="003775E9" w:rsidP="00463BAC">
      <w:pPr>
        <w:pStyle w:val="2"/>
        <w:spacing w:after="20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- самостоятельная деятельность детей и их совместная деятельность с педагогами.</w:t>
      </w:r>
    </w:p>
    <w:p w:rsidR="003775E9" w:rsidRPr="008B18DD" w:rsidRDefault="003775E9" w:rsidP="00463BAC">
      <w:pPr>
        <w:pStyle w:val="2"/>
        <w:spacing w:after="20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4.</w:t>
      </w:r>
      <w:r w:rsidRPr="008B18DD">
        <w:rPr>
          <w:rFonts w:ascii="Times New Roman" w:hAnsi="Times New Roman"/>
          <w:i/>
          <w:sz w:val="28"/>
          <w:szCs w:val="28"/>
          <w:lang w:eastAsia="ru-RU"/>
        </w:rPr>
        <w:t xml:space="preserve">Четвертый блок </w:t>
      </w:r>
      <w:r w:rsidRPr="008B18DD">
        <w:rPr>
          <w:rFonts w:ascii="Times New Roman" w:hAnsi="Times New Roman"/>
          <w:sz w:val="28"/>
          <w:szCs w:val="28"/>
          <w:lang w:eastAsia="ru-RU"/>
        </w:rPr>
        <w:t>( продолжительность с 15.00 до 17.00 часов) включает:</w:t>
      </w:r>
    </w:p>
    <w:p w:rsidR="003775E9" w:rsidRPr="008B18DD" w:rsidRDefault="003775E9" w:rsidP="00463BAC">
      <w:pPr>
        <w:pStyle w:val="2"/>
        <w:spacing w:after="20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- коррекционная, развивающая деятельность детей со взрослыми, осуществляющими образовательный процесс ;</w:t>
      </w:r>
    </w:p>
    <w:p w:rsidR="003775E9" w:rsidRPr="008B18DD" w:rsidRDefault="003775E9" w:rsidP="00463BAC">
      <w:pPr>
        <w:pStyle w:val="2"/>
        <w:spacing w:after="20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- самостоятельная деятельность детей и их совместная деятельность с воспитателем.</w:t>
      </w: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 xml:space="preserve">Образовательная  деятельность с детьми рассчитана на пятидневную рабочую неделю.  Продолжительность учебного года -  с 1 сентября по 30 мая. Пять недель в году (три в начале сентября и две в конце мая) отводятся на диагностику уровня знаний и умений детей по всем разделам программы. В подготовительной к школе  группе для детей с ТНР проводится в неделю 2 подгрупповых занятия продолжительностью 30 минут каждое, с перерывом между ними 10 минут. Каждый ребенок не менее двух раз в неделю  занимается индивидуально с логопедом и воспитателем. Продолжительность индивидуальных занятий 10-15 минут. Социально-коммуникативное развитие осуществляется в образовательной деятельности, в ходе режимных моментов, в самостоятельной игровой деятельности детей, на совместных с родителями мероприятиях, на интегрированных занятиях. В летний период непосредственно образовательная деятельность не рекомендуется.  </w:t>
      </w: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5E9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5E9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5E9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5E9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5E9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5E9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5E9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5E9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5E9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18DD">
        <w:rPr>
          <w:rFonts w:ascii="Times New Roman" w:hAnsi="Times New Roman"/>
          <w:b/>
          <w:sz w:val="28"/>
          <w:szCs w:val="28"/>
        </w:rPr>
        <w:t>Организация предметно-пространственной развивающей среды.</w:t>
      </w: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5E9" w:rsidRPr="008B18DD" w:rsidRDefault="003775E9" w:rsidP="00463BA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>1. Зеркала, комплект зондов,  шпателя, спирт, вата.</w:t>
      </w:r>
    </w:p>
    <w:p w:rsidR="003775E9" w:rsidRPr="008B18DD" w:rsidRDefault="003775E9" w:rsidP="00463BA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>2. Наглядно-иллюстративный материал по лексическим темам.</w:t>
      </w:r>
    </w:p>
    <w:p w:rsidR="003775E9" w:rsidRPr="008B18DD" w:rsidRDefault="003775E9" w:rsidP="00463BA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>3. Наглядно-иллюстративный материал по фонетическим группам.</w:t>
      </w:r>
    </w:p>
    <w:p w:rsidR="003775E9" w:rsidRPr="008B18DD" w:rsidRDefault="003775E9" w:rsidP="00463BA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>4. Сюжетные картинки для работы над фразой.</w:t>
      </w:r>
    </w:p>
    <w:p w:rsidR="003775E9" w:rsidRPr="008B18DD" w:rsidRDefault="003775E9" w:rsidP="00463BA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>5. Пособия и игрушки для совершенствования диафрагмально-речевого дыхания.</w:t>
      </w:r>
    </w:p>
    <w:p w:rsidR="003775E9" w:rsidRPr="008B18DD" w:rsidRDefault="003775E9" w:rsidP="00463BA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>6. Пособия для совершенствования ручного праксиса.</w:t>
      </w:r>
    </w:p>
    <w:p w:rsidR="003775E9" w:rsidRPr="008B18DD" w:rsidRDefault="003775E9" w:rsidP="00463BA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>7. Пособия для развития зрительной памяти.</w:t>
      </w:r>
    </w:p>
    <w:p w:rsidR="003775E9" w:rsidRPr="008B18DD" w:rsidRDefault="003775E9" w:rsidP="00463BA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>8. Пособия для развития фонематического слуха.</w:t>
      </w:r>
    </w:p>
    <w:p w:rsidR="003775E9" w:rsidRPr="008B18DD" w:rsidRDefault="003775E9" w:rsidP="00463BA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 xml:space="preserve">9. Картотека предметных картинок, для автоматизации и дифференциации звуков </w:t>
      </w:r>
    </w:p>
    <w:p w:rsidR="003775E9" w:rsidRPr="008B18DD" w:rsidRDefault="003775E9" w:rsidP="00463BA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>всех  групп.</w:t>
      </w:r>
    </w:p>
    <w:p w:rsidR="003775E9" w:rsidRPr="008B18DD" w:rsidRDefault="003775E9" w:rsidP="00463BA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 xml:space="preserve">10.Настольно-печатные игры для автоматизации и дифференциации звуков всех </w:t>
      </w:r>
    </w:p>
    <w:p w:rsidR="003775E9" w:rsidRPr="008B18DD" w:rsidRDefault="003775E9" w:rsidP="00463BA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>групп.</w:t>
      </w:r>
    </w:p>
    <w:p w:rsidR="003775E9" w:rsidRPr="008B18DD" w:rsidRDefault="003775E9" w:rsidP="00463BA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>11.Алгоритмы, схемы, мнемотаблицы.</w:t>
      </w:r>
    </w:p>
    <w:p w:rsidR="003775E9" w:rsidRPr="008B18DD" w:rsidRDefault="003775E9" w:rsidP="00463BA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>12.Логопедический альбом для обследования звукопроизношения.</w:t>
      </w:r>
    </w:p>
    <w:p w:rsidR="003775E9" w:rsidRPr="008B18DD" w:rsidRDefault="003775E9" w:rsidP="00463BA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>13.Слоговые таблицы.</w:t>
      </w:r>
    </w:p>
    <w:p w:rsidR="003775E9" w:rsidRPr="008B18DD" w:rsidRDefault="003775E9" w:rsidP="00463BA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>14.Игры и пособия для обучения грамоте.</w:t>
      </w:r>
    </w:p>
    <w:p w:rsidR="003775E9" w:rsidRPr="008B18DD" w:rsidRDefault="003775E9" w:rsidP="00463BA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>15.Ребусы, кроссворды, изографы.</w:t>
      </w: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5E9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5E9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5E9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5E9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5E9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5E9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5E9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5E9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18DD">
        <w:rPr>
          <w:rFonts w:ascii="Times New Roman" w:hAnsi="Times New Roman"/>
          <w:b/>
          <w:sz w:val="28"/>
          <w:szCs w:val="28"/>
        </w:rPr>
        <w:t>Оборудование для кабинета учителя – логопеда</w:t>
      </w:r>
    </w:p>
    <w:p w:rsidR="003775E9" w:rsidRPr="00D63C6D" w:rsidRDefault="003775E9" w:rsidP="00D63C6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>Физическое развитие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3775E9" w:rsidRPr="005B1F36" w:rsidTr="000F63E0">
        <w:tc>
          <w:tcPr>
            <w:tcW w:w="3190" w:type="dxa"/>
          </w:tcPr>
          <w:p w:rsidR="003775E9" w:rsidRPr="005B1F36" w:rsidRDefault="003775E9" w:rsidP="00463BA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F36">
              <w:rPr>
                <w:rFonts w:ascii="Times New Roman" w:hAnsi="Times New Roman"/>
                <w:sz w:val="28"/>
                <w:szCs w:val="28"/>
              </w:rPr>
              <w:t>Демонстрационный материал</w:t>
            </w:r>
          </w:p>
        </w:tc>
        <w:tc>
          <w:tcPr>
            <w:tcW w:w="3190" w:type="dxa"/>
          </w:tcPr>
          <w:p w:rsidR="003775E9" w:rsidRPr="005B1F36" w:rsidRDefault="003775E9" w:rsidP="00463BA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F36">
              <w:rPr>
                <w:rFonts w:ascii="Times New Roman" w:hAnsi="Times New Roman"/>
                <w:sz w:val="28"/>
                <w:szCs w:val="28"/>
              </w:rPr>
              <w:t>Раздаточный</w:t>
            </w:r>
          </w:p>
        </w:tc>
        <w:tc>
          <w:tcPr>
            <w:tcW w:w="3191" w:type="dxa"/>
          </w:tcPr>
          <w:p w:rsidR="003775E9" w:rsidRPr="005B1F36" w:rsidRDefault="003775E9" w:rsidP="00463BA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F36">
              <w:rPr>
                <w:rFonts w:ascii="Times New Roman" w:hAnsi="Times New Roman"/>
                <w:sz w:val="28"/>
                <w:szCs w:val="28"/>
              </w:rPr>
              <w:t>Игровой</w:t>
            </w:r>
          </w:p>
        </w:tc>
      </w:tr>
      <w:tr w:rsidR="003775E9" w:rsidRPr="005B1F36" w:rsidTr="000F63E0">
        <w:tc>
          <w:tcPr>
            <w:tcW w:w="3190" w:type="dxa"/>
          </w:tcPr>
          <w:p w:rsidR="003775E9" w:rsidRPr="005B1F36" w:rsidRDefault="003775E9" w:rsidP="00463BA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F36">
              <w:rPr>
                <w:rFonts w:ascii="Times New Roman" w:hAnsi="Times New Roman"/>
                <w:sz w:val="28"/>
                <w:szCs w:val="28"/>
              </w:rPr>
              <w:t>Схемы и алгоритмы  для выполнения заданий  по мелкой и общей моторики. Занимательные игрушки для развития тактильных ощущений.</w:t>
            </w:r>
          </w:p>
          <w:p w:rsidR="003775E9" w:rsidRPr="005B1F36" w:rsidRDefault="003775E9" w:rsidP="00463BA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75E9" w:rsidRPr="005B1F36" w:rsidRDefault="003775E9" w:rsidP="00463BA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75E9" w:rsidRPr="005B1F36" w:rsidRDefault="003775E9" w:rsidP="00463BA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75E9" w:rsidRPr="005B1F36" w:rsidRDefault="003775E9" w:rsidP="00463BA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75E9" w:rsidRPr="005B1F36" w:rsidRDefault="003775E9" w:rsidP="00463BA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75E9" w:rsidRPr="005B1F36" w:rsidRDefault="003775E9" w:rsidP="00463BA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75E9" w:rsidRPr="005B1F36" w:rsidRDefault="003775E9" w:rsidP="00463BA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775E9" w:rsidRPr="005B1F36" w:rsidRDefault="003775E9" w:rsidP="00463BA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F36">
              <w:rPr>
                <w:rFonts w:ascii="Times New Roman" w:hAnsi="Times New Roman"/>
                <w:sz w:val="28"/>
                <w:szCs w:val="28"/>
              </w:rPr>
              <w:t>Плоскостные изображения предметов и объектов для обводки, трафареты, печатки. Разрезные картинки и пазлы.</w:t>
            </w:r>
          </w:p>
          <w:p w:rsidR="003775E9" w:rsidRPr="005B1F36" w:rsidRDefault="003775E9" w:rsidP="00A55D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F36">
              <w:rPr>
                <w:rFonts w:ascii="Times New Roman" w:hAnsi="Times New Roman"/>
                <w:sz w:val="28"/>
                <w:szCs w:val="28"/>
              </w:rPr>
              <w:t>Кубики 8-12 частей. Массажёры для мелкой моторики. Мяч среднего размера. Игрушки – шнуровки и игрушки- застежки. Различные сборные игрушки. Мелкий конструктор. Предметы для нанизывания. пособия  на дыхание</w:t>
            </w:r>
          </w:p>
        </w:tc>
        <w:tc>
          <w:tcPr>
            <w:tcW w:w="3191" w:type="dxa"/>
          </w:tcPr>
          <w:p w:rsidR="003775E9" w:rsidRPr="005B1F36" w:rsidRDefault="003775E9" w:rsidP="00463BA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F36">
              <w:rPr>
                <w:rFonts w:ascii="Times New Roman" w:hAnsi="Times New Roman"/>
                <w:sz w:val="28"/>
                <w:szCs w:val="28"/>
              </w:rPr>
              <w:t>«Сложи узор» «Вышей узор», «Обведи по точкам», «Собери обезьянку», «Сложи рисунок»(из кубиков)»Обведи и заштрихуй», «Научи танцевать шарик», Заведи игрушку», «Волшебный мешочек»</w:t>
            </w:r>
          </w:p>
        </w:tc>
      </w:tr>
    </w:tbl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775E9" w:rsidRPr="008B18DD" w:rsidRDefault="003775E9" w:rsidP="00D63C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B18DD">
        <w:rPr>
          <w:rFonts w:ascii="Times New Roman" w:hAnsi="Times New Roman"/>
          <w:sz w:val="28"/>
          <w:szCs w:val="28"/>
        </w:rPr>
        <w:t>Художественно – эстетическое развитие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3775E9" w:rsidRPr="005B1F36" w:rsidTr="000F63E0">
        <w:tc>
          <w:tcPr>
            <w:tcW w:w="3190" w:type="dxa"/>
          </w:tcPr>
          <w:p w:rsidR="003775E9" w:rsidRPr="005B1F36" w:rsidRDefault="003775E9" w:rsidP="00463BA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F36">
              <w:rPr>
                <w:rFonts w:ascii="Times New Roman" w:hAnsi="Times New Roman"/>
                <w:sz w:val="28"/>
                <w:szCs w:val="28"/>
              </w:rPr>
              <w:t>Демонстрационный материал</w:t>
            </w:r>
          </w:p>
        </w:tc>
        <w:tc>
          <w:tcPr>
            <w:tcW w:w="3190" w:type="dxa"/>
          </w:tcPr>
          <w:p w:rsidR="003775E9" w:rsidRPr="005B1F36" w:rsidRDefault="003775E9" w:rsidP="00463BA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F36">
              <w:rPr>
                <w:rFonts w:ascii="Times New Roman" w:hAnsi="Times New Roman"/>
                <w:sz w:val="28"/>
                <w:szCs w:val="28"/>
              </w:rPr>
              <w:t>Раздаточный</w:t>
            </w:r>
          </w:p>
        </w:tc>
        <w:tc>
          <w:tcPr>
            <w:tcW w:w="3191" w:type="dxa"/>
          </w:tcPr>
          <w:p w:rsidR="003775E9" w:rsidRPr="005B1F36" w:rsidRDefault="003775E9" w:rsidP="00463BA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F36">
              <w:rPr>
                <w:rFonts w:ascii="Times New Roman" w:hAnsi="Times New Roman"/>
                <w:sz w:val="28"/>
                <w:szCs w:val="28"/>
              </w:rPr>
              <w:t>Игровой</w:t>
            </w:r>
          </w:p>
        </w:tc>
      </w:tr>
      <w:tr w:rsidR="003775E9" w:rsidRPr="005B1F36" w:rsidTr="000F63E0">
        <w:tc>
          <w:tcPr>
            <w:tcW w:w="3190" w:type="dxa"/>
          </w:tcPr>
          <w:p w:rsidR="003775E9" w:rsidRPr="005B1F36" w:rsidRDefault="003775E9" w:rsidP="00463BA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F36">
              <w:rPr>
                <w:rFonts w:ascii="Times New Roman" w:hAnsi="Times New Roman"/>
                <w:sz w:val="28"/>
                <w:szCs w:val="28"/>
              </w:rPr>
              <w:t>Музыкальные инструменты и игрушки. Ширма. Звучащие предметы - заместители. Карточки с наложенными и «зашумленными» изображениями. Палочки Кьюзенера. Блоки Дьенеша.</w:t>
            </w:r>
          </w:p>
          <w:p w:rsidR="003775E9" w:rsidRPr="005B1F36" w:rsidRDefault="003775E9" w:rsidP="00463BA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775E9" w:rsidRPr="005B1F36" w:rsidRDefault="003775E9" w:rsidP="00463BA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F36">
              <w:rPr>
                <w:rFonts w:ascii="Times New Roman" w:hAnsi="Times New Roman"/>
                <w:sz w:val="28"/>
                <w:szCs w:val="28"/>
              </w:rPr>
              <w:t>Предметы – заместители, для выкладывания узора (бусины, камешки, фасоль), пластилин для выкладывания букв</w:t>
            </w:r>
          </w:p>
        </w:tc>
        <w:tc>
          <w:tcPr>
            <w:tcW w:w="3191" w:type="dxa"/>
          </w:tcPr>
          <w:p w:rsidR="003775E9" w:rsidRPr="005B1F36" w:rsidRDefault="003775E9" w:rsidP="00463BA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F36">
              <w:rPr>
                <w:rFonts w:ascii="Times New Roman" w:hAnsi="Times New Roman"/>
                <w:sz w:val="28"/>
                <w:szCs w:val="28"/>
              </w:rPr>
              <w:t>«Где звучит колокольчик», «Повтори за мной» (ритмический рисунок) «Отгадай, на чем играю», «Веревочка», «Узнай по силуэту», «Что хотел нарисовать художник»</w:t>
            </w:r>
          </w:p>
          <w:p w:rsidR="003775E9" w:rsidRPr="005B1F36" w:rsidRDefault="003775E9" w:rsidP="00463BA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75E9" w:rsidRPr="008B18DD" w:rsidRDefault="003775E9" w:rsidP="00463BAC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775E9" w:rsidRPr="008B18DD" w:rsidRDefault="003775E9" w:rsidP="00463BAC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775E9" w:rsidRDefault="003775E9" w:rsidP="00250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5E9" w:rsidRDefault="003775E9" w:rsidP="00250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5E9" w:rsidRPr="008B18DD" w:rsidRDefault="003775E9" w:rsidP="00250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8B18DD">
        <w:rPr>
          <w:rFonts w:ascii="Times New Roman" w:hAnsi="Times New Roman"/>
          <w:sz w:val="28"/>
          <w:szCs w:val="28"/>
        </w:rPr>
        <w:t>Познавательное развитие.</w:t>
      </w:r>
    </w:p>
    <w:p w:rsidR="003775E9" w:rsidRDefault="003775E9" w:rsidP="002507D2">
      <w:pPr>
        <w:pStyle w:val="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8B18DD">
        <w:rPr>
          <w:rFonts w:ascii="Times New Roman" w:hAnsi="Times New Roman"/>
          <w:sz w:val="28"/>
          <w:szCs w:val="28"/>
        </w:rPr>
        <w:t>Речевое развитие.</w:t>
      </w:r>
    </w:p>
    <w:p w:rsidR="003775E9" w:rsidRPr="008B18DD" w:rsidRDefault="003775E9" w:rsidP="00A55D10">
      <w:pPr>
        <w:pStyle w:val="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8B18DD">
        <w:rPr>
          <w:rFonts w:ascii="Times New Roman" w:hAnsi="Times New Roman"/>
          <w:sz w:val="28"/>
          <w:szCs w:val="28"/>
          <w:lang w:eastAsia="ru-RU"/>
        </w:rPr>
        <w:t>Социально-коммуникативное.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3775E9" w:rsidRPr="005B1F36" w:rsidTr="000F63E0">
        <w:tc>
          <w:tcPr>
            <w:tcW w:w="3190" w:type="dxa"/>
          </w:tcPr>
          <w:p w:rsidR="003775E9" w:rsidRPr="005B1F36" w:rsidRDefault="003775E9" w:rsidP="00463BA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F36">
              <w:rPr>
                <w:rFonts w:ascii="Times New Roman" w:hAnsi="Times New Roman"/>
                <w:sz w:val="28"/>
                <w:szCs w:val="28"/>
              </w:rPr>
              <w:t>Демонстрационный материал</w:t>
            </w:r>
          </w:p>
        </w:tc>
        <w:tc>
          <w:tcPr>
            <w:tcW w:w="3190" w:type="dxa"/>
          </w:tcPr>
          <w:p w:rsidR="003775E9" w:rsidRPr="005B1F36" w:rsidRDefault="003775E9" w:rsidP="00463BA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F36">
              <w:rPr>
                <w:rFonts w:ascii="Times New Roman" w:hAnsi="Times New Roman"/>
                <w:sz w:val="28"/>
                <w:szCs w:val="28"/>
              </w:rPr>
              <w:t>Раздаточный</w:t>
            </w:r>
          </w:p>
        </w:tc>
        <w:tc>
          <w:tcPr>
            <w:tcW w:w="3191" w:type="dxa"/>
          </w:tcPr>
          <w:p w:rsidR="003775E9" w:rsidRPr="005B1F36" w:rsidRDefault="003775E9" w:rsidP="00463BA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F36">
              <w:rPr>
                <w:rFonts w:ascii="Times New Roman" w:hAnsi="Times New Roman"/>
                <w:sz w:val="28"/>
                <w:szCs w:val="28"/>
              </w:rPr>
              <w:t>Игровой</w:t>
            </w:r>
          </w:p>
        </w:tc>
      </w:tr>
      <w:tr w:rsidR="003775E9" w:rsidRPr="005B1F36" w:rsidTr="000F63E0">
        <w:tc>
          <w:tcPr>
            <w:tcW w:w="3190" w:type="dxa"/>
          </w:tcPr>
          <w:p w:rsidR="003775E9" w:rsidRPr="005B1F36" w:rsidRDefault="003775E9" w:rsidP="00A55D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F36">
              <w:rPr>
                <w:rFonts w:ascii="Times New Roman" w:hAnsi="Times New Roman"/>
                <w:sz w:val="28"/>
                <w:szCs w:val="28"/>
              </w:rPr>
              <w:t>Зеркало с лампой. игрушки и пособия для развития дыхания. Картотеки материалов для автоматизации и дифференциации звуков всех групп. Логопедический альбом для обследования. Предметные картинки по изучаемым лексическим темам, сюжетные картинки, серии сюжетных картинок. Алгоритмы, схемы описания предметов и объектов, мнемотаблицы. Слоговые таблицы. Ребусы, кроссворды, изографы. Предметные и сюжетные картинки, для автоматизации и дифференциации  звуков всех групп.</w:t>
            </w:r>
          </w:p>
        </w:tc>
        <w:tc>
          <w:tcPr>
            <w:tcW w:w="3190" w:type="dxa"/>
          </w:tcPr>
          <w:p w:rsidR="003775E9" w:rsidRPr="005B1F36" w:rsidRDefault="003775E9" w:rsidP="00463BA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F36">
              <w:rPr>
                <w:rFonts w:ascii="Times New Roman" w:hAnsi="Times New Roman"/>
                <w:sz w:val="28"/>
                <w:szCs w:val="28"/>
              </w:rPr>
              <w:t>Настольно – печатные дидактические игры, для автоматизации и дифференциации  звуков всех групп. Настольно – печатные игры, для совершенствования грамматического строя речи. Раздаточный материал и материал для совместной деятельности по формированию навыков звукового и слухового анализа и синтеза, навыков анализа и синтеза предложений. Карточки со словами и знаками для составления и чтения предложений. Тетради по грамоте.</w:t>
            </w:r>
          </w:p>
          <w:p w:rsidR="003775E9" w:rsidRPr="005B1F36" w:rsidRDefault="003775E9" w:rsidP="00463BA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75E9" w:rsidRPr="005B1F36" w:rsidRDefault="003775E9" w:rsidP="00463BA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775E9" w:rsidRPr="005B1F36" w:rsidRDefault="003775E9" w:rsidP="00463BA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F36">
              <w:rPr>
                <w:rFonts w:ascii="Times New Roman" w:hAnsi="Times New Roman"/>
                <w:sz w:val="28"/>
                <w:szCs w:val="28"/>
              </w:rPr>
              <w:t>«Подбери схему», «Помоги Незнайке», «Волшебные дорожки, «Телеграф», «Собери букет», «Какой, какая, какие», «Кому, что нужно для работы», «Кто в каком домике живет», «Чего не стало», «Чей хвост», «Налей сок», «Составь слово», «Узнай по элементу», «переставь склады»,  «Расшифруй и прочитай» и т. д.</w:t>
            </w:r>
          </w:p>
        </w:tc>
      </w:tr>
    </w:tbl>
    <w:p w:rsidR="003775E9" w:rsidRPr="008B18DD" w:rsidRDefault="003775E9" w:rsidP="00A55D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3775E9" w:rsidRPr="005B1F36" w:rsidTr="000F63E0">
        <w:tc>
          <w:tcPr>
            <w:tcW w:w="3190" w:type="dxa"/>
          </w:tcPr>
          <w:p w:rsidR="003775E9" w:rsidRPr="005B1F36" w:rsidRDefault="003775E9" w:rsidP="00463BA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F36">
              <w:rPr>
                <w:rFonts w:ascii="Times New Roman" w:hAnsi="Times New Roman"/>
                <w:sz w:val="28"/>
                <w:szCs w:val="28"/>
              </w:rPr>
              <w:t>Картотеки загадок, скороговорок. Подборка художественной литературы по лексическим темам. Картотеки небольших текстов для пересказов</w:t>
            </w:r>
          </w:p>
          <w:p w:rsidR="003775E9" w:rsidRPr="005B1F36" w:rsidRDefault="003775E9" w:rsidP="00463BA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75E9" w:rsidRPr="005B1F36" w:rsidRDefault="003775E9" w:rsidP="00463BA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75E9" w:rsidRPr="005B1F36" w:rsidRDefault="003775E9" w:rsidP="00463BA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775E9" w:rsidRPr="005B1F36" w:rsidRDefault="003775E9" w:rsidP="00463BA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F36">
              <w:rPr>
                <w:rFonts w:ascii="Times New Roman" w:hAnsi="Times New Roman"/>
                <w:sz w:val="28"/>
                <w:szCs w:val="28"/>
              </w:rPr>
              <w:t>Книг для чтения, с крупным шрифтом и короткие рассказы для самостоятельного чтения.</w:t>
            </w:r>
          </w:p>
        </w:tc>
        <w:tc>
          <w:tcPr>
            <w:tcW w:w="3191" w:type="dxa"/>
          </w:tcPr>
          <w:p w:rsidR="003775E9" w:rsidRPr="005B1F36" w:rsidRDefault="003775E9" w:rsidP="00463BA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F36">
              <w:rPr>
                <w:rFonts w:ascii="Times New Roman" w:hAnsi="Times New Roman"/>
                <w:sz w:val="28"/>
                <w:szCs w:val="28"/>
              </w:rPr>
              <w:t>«Под грибком», «Гуси – лебеди» (ковролин)</w:t>
            </w:r>
          </w:p>
        </w:tc>
      </w:tr>
    </w:tbl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b/>
          <w:sz w:val="28"/>
          <w:szCs w:val="28"/>
        </w:rPr>
        <w:t>ПРОГРАММНО- МЕТОДИЧЕСКОЕ ОБЕСПЕЧЕНИЕ КОРРЕКЦИОННО-ЛОГОПЕДИЧЕСКОЙ  РАБОТЫ С ДЕТЬМИ</w:t>
      </w: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 xml:space="preserve">Содержание образования и логопедической работы в группах коррекционной направленности определяется </w:t>
      </w:r>
    </w:p>
    <w:p w:rsidR="003775E9" w:rsidRPr="00742062" w:rsidRDefault="003775E9" w:rsidP="00742062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2062">
        <w:rPr>
          <w:rFonts w:ascii="Times New Roman" w:hAnsi="Times New Roman"/>
          <w:sz w:val="28"/>
          <w:szCs w:val="28"/>
        </w:rPr>
        <w:t>Адаптированн</w:t>
      </w:r>
      <w:r>
        <w:rPr>
          <w:rFonts w:ascii="Times New Roman" w:hAnsi="Times New Roman"/>
          <w:sz w:val="28"/>
          <w:szCs w:val="28"/>
        </w:rPr>
        <w:t>ой</w:t>
      </w:r>
      <w:r w:rsidRPr="00742062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ой программой</w:t>
      </w:r>
      <w:r w:rsidRPr="00742062">
        <w:rPr>
          <w:rFonts w:ascii="Times New Roman" w:hAnsi="Times New Roman"/>
          <w:sz w:val="28"/>
          <w:szCs w:val="28"/>
        </w:rPr>
        <w:t xml:space="preserve"> ГБДОУ</w:t>
      </w:r>
      <w:r>
        <w:rPr>
          <w:rFonts w:ascii="Times New Roman" w:hAnsi="Times New Roman"/>
          <w:sz w:val="28"/>
          <w:szCs w:val="28"/>
        </w:rPr>
        <w:t xml:space="preserve"> детский сад </w:t>
      </w:r>
      <w:r w:rsidRPr="0074206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062">
        <w:rPr>
          <w:rFonts w:ascii="Times New Roman" w:hAnsi="Times New Roman"/>
          <w:sz w:val="28"/>
          <w:szCs w:val="28"/>
        </w:rPr>
        <w:t>39 Колпинского р-на СПб</w:t>
      </w:r>
      <w:r>
        <w:rPr>
          <w:rFonts w:ascii="Times New Roman" w:hAnsi="Times New Roman"/>
          <w:sz w:val="28"/>
          <w:szCs w:val="28"/>
        </w:rPr>
        <w:t>.</w:t>
      </w:r>
    </w:p>
    <w:p w:rsidR="003775E9" w:rsidRPr="008B18DD" w:rsidRDefault="003775E9" w:rsidP="00742062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2062">
        <w:rPr>
          <w:rFonts w:ascii="Times New Roman" w:hAnsi="Times New Roman"/>
          <w:sz w:val="28"/>
          <w:szCs w:val="28"/>
        </w:rPr>
        <w:t>Специализированной  программ</w:t>
      </w:r>
      <w:r>
        <w:rPr>
          <w:rFonts w:ascii="Times New Roman" w:hAnsi="Times New Roman"/>
          <w:sz w:val="28"/>
          <w:szCs w:val="28"/>
        </w:rPr>
        <w:t>ой</w:t>
      </w:r>
      <w:r w:rsidRPr="008B18DD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18DD">
        <w:rPr>
          <w:rFonts w:ascii="Times New Roman" w:hAnsi="Times New Roman"/>
          <w:sz w:val="28"/>
          <w:szCs w:val="28"/>
        </w:rPr>
        <w:t xml:space="preserve">«Адаптированная примерная образовательная программа для дошкольников с тяжелыми нарушениями  речи» ред. Лопатиной Л.В. СПб </w:t>
      </w: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B18DD">
        <w:rPr>
          <w:rFonts w:ascii="Times New Roman" w:hAnsi="Times New Roman"/>
          <w:b/>
          <w:sz w:val="28"/>
          <w:szCs w:val="28"/>
        </w:rPr>
        <w:t>.        Методическими пособиями:</w:t>
      </w:r>
    </w:p>
    <w:p w:rsidR="003775E9" w:rsidRPr="008B18DD" w:rsidRDefault="003775E9" w:rsidP="00463BA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>Агранович З.Е. « Сборник домашних заданий в помощь логопедам и родителям для преодоления лексико-грамматического недоразвития речи у дошкольников с ОНР». - СПб: Детство-Пресс, 2005.</w:t>
      </w:r>
    </w:p>
    <w:p w:rsidR="003775E9" w:rsidRPr="008B18DD" w:rsidRDefault="003775E9" w:rsidP="00463BAC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Пожиленко Е.А. «Артикуляционная гимнастика» СПб, 2004</w:t>
      </w:r>
    </w:p>
    <w:p w:rsidR="003775E9" w:rsidRPr="008B18DD" w:rsidRDefault="003775E9" w:rsidP="00463BAC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  <w:tab w:val="left" w:pos="9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>Нищева Н.В. Система коррекционной работы в логопедической группе для детей с общим недоразвитием речи. - СПб, 2004.</w:t>
      </w:r>
    </w:p>
    <w:p w:rsidR="003775E9" w:rsidRPr="008B18DD" w:rsidRDefault="003775E9" w:rsidP="00463BA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>О.И.Крупенчук «Научите меня говорить правильно». - СПб, Литера,2001.</w:t>
      </w:r>
    </w:p>
    <w:p w:rsidR="003775E9" w:rsidRPr="008B18DD" w:rsidRDefault="003775E9" w:rsidP="00463BA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>О.И.Крупенчук «Ступеньки знаний». - СПб, Литера,2015.</w:t>
      </w:r>
    </w:p>
    <w:p w:rsidR="003775E9" w:rsidRPr="008B18DD" w:rsidRDefault="003775E9" w:rsidP="00463BA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>Коноваленко В.В. «Домашняя тетрадь для закрепления произношения»</w:t>
      </w:r>
    </w:p>
    <w:p w:rsidR="003775E9" w:rsidRPr="008B18DD" w:rsidRDefault="003775E9" w:rsidP="00463BA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>Н.М.Савицкая «Логопедические игры и упражнения на каждый день» СПб ,2014</w:t>
      </w:r>
    </w:p>
    <w:p w:rsidR="003775E9" w:rsidRPr="008B18DD" w:rsidRDefault="003775E9" w:rsidP="00463BA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>Сборник «Диагностика нарушений речи у детей и организация логопедической работы в условиях ДОУ» СПб 2000</w:t>
      </w:r>
    </w:p>
    <w:p w:rsidR="003775E9" w:rsidRPr="008B18DD" w:rsidRDefault="003775E9" w:rsidP="00463BA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>Рыбкина В.Л. «Веселые встречи со звуками речи» СПб 2000</w:t>
      </w:r>
    </w:p>
    <w:p w:rsidR="003775E9" w:rsidRPr="008B18DD" w:rsidRDefault="003775E9" w:rsidP="00463BA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B18DD">
        <w:rPr>
          <w:rFonts w:ascii="Times New Roman" w:hAnsi="Times New Roman"/>
          <w:sz w:val="28"/>
          <w:szCs w:val="28"/>
        </w:rPr>
        <w:t>Теремкова Н.С. «Домашние задания для детей с ОНР 5-7 лет» СПб.2013</w:t>
      </w:r>
    </w:p>
    <w:p w:rsidR="003775E9" w:rsidRPr="008B18DD" w:rsidRDefault="003775E9" w:rsidP="00463BAC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</w:rPr>
        <w:t>Репина  З.А., Буйко В.И. «Уроки логопедии» СПб 2001</w:t>
      </w:r>
    </w:p>
    <w:p w:rsidR="003775E9" w:rsidRPr="008B18DD" w:rsidRDefault="003775E9" w:rsidP="00463BAC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Воробьева Т.А.Воробьева П.А. Дыхание и речь. Работа над дыханием в комплексной методике коррекции звукопроизношения. – СПб, 2014.</w:t>
      </w:r>
    </w:p>
    <w:p w:rsidR="003775E9" w:rsidRPr="008B18DD" w:rsidRDefault="003775E9" w:rsidP="00463BAC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Воробьева Т.А., Крупенчук О.И. Логопедические упражнения для детей 4-6 лет. – СПб, 2011.</w:t>
      </w:r>
    </w:p>
    <w:p w:rsidR="003775E9" w:rsidRPr="008B18DD" w:rsidRDefault="003775E9" w:rsidP="00463BAC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Воробьева Т.А., Крупенчук О.И. Мяч и речь. – СПб, 2003.</w:t>
      </w:r>
    </w:p>
    <w:p w:rsidR="003775E9" w:rsidRPr="008B18DD" w:rsidRDefault="003775E9" w:rsidP="00463BAC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 xml:space="preserve">Карпова С.И., Мамаева В.В. Развитие речи и познавательных способностей дошкольников 4-5 лет. – СПб, 2012. </w:t>
      </w:r>
    </w:p>
    <w:p w:rsidR="003775E9" w:rsidRPr="008B18DD" w:rsidRDefault="003775E9" w:rsidP="00463BAC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Коноваленко В.В., Коноваленко С.В. Дидактический материал для логопедов. Автоматизация звуков. Альбом 1,2,3. – М., 2013.</w:t>
      </w:r>
    </w:p>
    <w:p w:rsidR="003775E9" w:rsidRPr="008B18DD" w:rsidRDefault="003775E9" w:rsidP="00463BAC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Крупенчук О.И. Пальчиковые игры для детей 4-7 лет. – СПб, 2012.</w:t>
      </w:r>
    </w:p>
    <w:p w:rsidR="003775E9" w:rsidRPr="008B18DD" w:rsidRDefault="003775E9" w:rsidP="00463BAC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DD">
        <w:rPr>
          <w:rFonts w:ascii="Times New Roman" w:hAnsi="Times New Roman"/>
          <w:sz w:val="28"/>
          <w:szCs w:val="28"/>
          <w:lang w:eastAsia="ru-RU"/>
        </w:rPr>
        <w:t>Крупенчук О.И. Стихи для развития речи для детей 4-6 лет. – СПб, 2012.</w:t>
      </w:r>
    </w:p>
    <w:p w:rsidR="003775E9" w:rsidRPr="008B18DD" w:rsidRDefault="003775E9" w:rsidP="00463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775E9" w:rsidRPr="008B18DD" w:rsidSect="005228D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7640"/>
    <w:multiLevelType w:val="hybridMultilevel"/>
    <w:tmpl w:val="72083E72"/>
    <w:lvl w:ilvl="0" w:tplc="9886F1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1D4D9F"/>
    <w:multiLevelType w:val="hybridMultilevel"/>
    <w:tmpl w:val="046C029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C94091"/>
    <w:multiLevelType w:val="hybridMultilevel"/>
    <w:tmpl w:val="957063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405E03"/>
    <w:multiLevelType w:val="hybridMultilevel"/>
    <w:tmpl w:val="E9643AA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A817B0"/>
    <w:multiLevelType w:val="hybridMultilevel"/>
    <w:tmpl w:val="49C0B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2379F4"/>
    <w:multiLevelType w:val="hybridMultilevel"/>
    <w:tmpl w:val="B0705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9311F3"/>
    <w:multiLevelType w:val="hybridMultilevel"/>
    <w:tmpl w:val="AC1E7146"/>
    <w:lvl w:ilvl="0" w:tplc="554234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46D4F18"/>
    <w:multiLevelType w:val="hybridMultilevel"/>
    <w:tmpl w:val="1C5E8F3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47B6DDE"/>
    <w:multiLevelType w:val="hybridMultilevel"/>
    <w:tmpl w:val="4D5648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6AD26FE"/>
    <w:multiLevelType w:val="hybridMultilevel"/>
    <w:tmpl w:val="08BC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7BD5C24"/>
    <w:multiLevelType w:val="hybridMultilevel"/>
    <w:tmpl w:val="2CFE89A6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56660ED"/>
    <w:multiLevelType w:val="hybridMultilevel"/>
    <w:tmpl w:val="39387F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144347B"/>
    <w:multiLevelType w:val="hybridMultilevel"/>
    <w:tmpl w:val="01A0CD80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EC4182D"/>
    <w:multiLevelType w:val="hybridMultilevel"/>
    <w:tmpl w:val="6E4AAB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8F060CD"/>
    <w:multiLevelType w:val="hybridMultilevel"/>
    <w:tmpl w:val="B216A69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B177C46"/>
    <w:multiLevelType w:val="hybridMultilevel"/>
    <w:tmpl w:val="C76299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F2B5872"/>
    <w:multiLevelType w:val="hybridMultilevel"/>
    <w:tmpl w:val="A6F6A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14F"/>
    <w:rsid w:val="000B314F"/>
    <w:rsid w:val="000F2C9B"/>
    <w:rsid w:val="000F63E0"/>
    <w:rsid w:val="00131DD0"/>
    <w:rsid w:val="00175699"/>
    <w:rsid w:val="001B72F3"/>
    <w:rsid w:val="002507D2"/>
    <w:rsid w:val="00281471"/>
    <w:rsid w:val="00354DBD"/>
    <w:rsid w:val="003635AD"/>
    <w:rsid w:val="003775E9"/>
    <w:rsid w:val="00396168"/>
    <w:rsid w:val="00463BAC"/>
    <w:rsid w:val="00491AF4"/>
    <w:rsid w:val="005228D5"/>
    <w:rsid w:val="00566A86"/>
    <w:rsid w:val="005B1F36"/>
    <w:rsid w:val="005E3C5A"/>
    <w:rsid w:val="005F6D59"/>
    <w:rsid w:val="00602B14"/>
    <w:rsid w:val="006B06AD"/>
    <w:rsid w:val="00720524"/>
    <w:rsid w:val="00724662"/>
    <w:rsid w:val="00733A89"/>
    <w:rsid w:val="00742062"/>
    <w:rsid w:val="008B18DD"/>
    <w:rsid w:val="008E5B98"/>
    <w:rsid w:val="009D7D05"/>
    <w:rsid w:val="00A13731"/>
    <w:rsid w:val="00A55D10"/>
    <w:rsid w:val="00AA0636"/>
    <w:rsid w:val="00B12C3B"/>
    <w:rsid w:val="00B23DEA"/>
    <w:rsid w:val="00B41CD0"/>
    <w:rsid w:val="00B758D7"/>
    <w:rsid w:val="00B94857"/>
    <w:rsid w:val="00BC628E"/>
    <w:rsid w:val="00C12206"/>
    <w:rsid w:val="00CA49D1"/>
    <w:rsid w:val="00D10789"/>
    <w:rsid w:val="00D63C6D"/>
    <w:rsid w:val="00E35236"/>
    <w:rsid w:val="00E50769"/>
    <w:rsid w:val="00E95312"/>
    <w:rsid w:val="00EB22E4"/>
    <w:rsid w:val="00F15539"/>
    <w:rsid w:val="00FD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8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131DD0"/>
    <w:pPr>
      <w:ind w:left="720"/>
      <w:contextualSpacing/>
    </w:pPr>
    <w:rPr>
      <w:rFonts w:eastAsia="Times New Roman"/>
    </w:rPr>
  </w:style>
  <w:style w:type="paragraph" w:customStyle="1" w:styleId="2">
    <w:name w:val="Абзац списка2"/>
    <w:basedOn w:val="Normal"/>
    <w:uiPriority w:val="99"/>
    <w:rsid w:val="00F15539"/>
    <w:pPr>
      <w:spacing w:after="0" w:line="240" w:lineRule="auto"/>
      <w:ind w:left="720"/>
      <w:contextualSpacing/>
      <w:jc w:val="center"/>
    </w:pPr>
    <w:rPr>
      <w:rFonts w:eastAsia="Times New Roman"/>
    </w:rPr>
  </w:style>
  <w:style w:type="character" w:styleId="Strong">
    <w:name w:val="Strong"/>
    <w:basedOn w:val="DefaultParagraphFont"/>
    <w:uiPriority w:val="99"/>
    <w:qFormat/>
    <w:rsid w:val="003635AD"/>
    <w:rPr>
      <w:rFonts w:ascii="Times New Roman" w:hAnsi="Times New Roman" w:cs="Times New Roman"/>
      <w:b/>
      <w:bCs/>
    </w:rPr>
  </w:style>
  <w:style w:type="paragraph" w:customStyle="1" w:styleId="3">
    <w:name w:val="Абзац списка3"/>
    <w:basedOn w:val="Normal"/>
    <w:uiPriority w:val="99"/>
    <w:rsid w:val="00A13731"/>
    <w:pPr>
      <w:spacing w:after="0" w:line="240" w:lineRule="auto"/>
      <w:ind w:left="720"/>
      <w:contextualSpacing/>
      <w:jc w:val="center"/>
    </w:pPr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742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16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36</Pages>
  <Words>10367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Vitaly</cp:lastModifiedBy>
  <cp:revision>37</cp:revision>
  <cp:lastPrinted>2017-11-07T14:06:00Z</cp:lastPrinted>
  <dcterms:created xsi:type="dcterms:W3CDTF">2017-09-12T20:32:00Z</dcterms:created>
  <dcterms:modified xsi:type="dcterms:W3CDTF">2017-11-07T17:33:00Z</dcterms:modified>
</cp:coreProperties>
</file>