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71E61">
        <w:rPr>
          <w:b/>
          <w:bCs/>
          <w:color w:val="000000"/>
          <w:sz w:val="28"/>
          <w:szCs w:val="28"/>
        </w:rPr>
        <w:t>Консультация о Правилах Дорожного Движения</w:t>
      </w:r>
    </w:p>
    <w:p w:rsidR="005C79BE" w:rsidRDefault="00F07E69" w:rsidP="005C79BE">
      <w:pPr>
        <w:pStyle w:val="a3"/>
        <w:shd w:val="clear" w:color="auto" w:fill="FFFFFF"/>
        <w:spacing w:before="0" w:beforeAutospacing="0" w:after="150" w:afterAutospacing="0" w:line="331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</w:t>
      </w:r>
      <w:r w:rsidR="005C79BE" w:rsidRPr="00F07E69">
        <w:rPr>
          <w:b/>
          <w:bCs/>
          <w:color w:val="000000"/>
          <w:sz w:val="27"/>
          <w:szCs w:val="27"/>
        </w:rPr>
        <w:t>Легко ли научить ребёнка правильно вести себя на дороге?</w:t>
      </w:r>
      <w:r>
        <w:rPr>
          <w:b/>
          <w:bCs/>
          <w:color w:val="000000"/>
          <w:sz w:val="27"/>
          <w:szCs w:val="27"/>
        </w:rPr>
        <w:t>»</w:t>
      </w:r>
    </w:p>
    <w:p w:rsidR="0047616D" w:rsidRPr="00F07E69" w:rsidRDefault="0047616D" w:rsidP="005C79BE">
      <w:pPr>
        <w:pStyle w:val="a3"/>
        <w:shd w:val="clear" w:color="auto" w:fill="FFFFFF"/>
        <w:spacing w:before="0" w:beforeAutospacing="0" w:after="150" w:afterAutospacing="0" w:line="331" w:lineRule="atLeast"/>
        <w:jc w:val="center"/>
        <w:rPr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2E72CE52" wp14:editId="3152BCC2">
            <wp:extent cx="2352675" cy="1764506"/>
            <wp:effectExtent l="0" t="0" r="0" b="7620"/>
            <wp:docPr id="1" name="Рисунок 1" descr="https://img.votonia.ru/products/57a0b652eee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votonia.ru/products/57a0b652eee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85" cy="176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На самом деле очень трудно. Ведь мы, родители, каждый день на глазах своих детей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Когда же ребёнок попадает в дорожное происшествие, то виноваты все: водитель, детский сад, родители,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внимание, что посмотреть налево и направо надо обязательно поворачивая голову, и если с обеих сторон нет транспорта представляющего опасность, можно выйти на проезжую часть. Переходить дорогу надо спокойным размеренным шагом. Перебегать дорогу нельзя ни в коем случае.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Большую опасность для детей представляют нерегулируемые пешеходные переходы, здесь ребёнку важно убедиться, что расстояние до машин с обеих сторон позволит ему перейти дорогу без остановки на середине проезжей части.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На регулируемом пешеходном переходе объясните ребёнку, что красный и жёлтый сигналы 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</w:t>
      </w:r>
      <w:r w:rsidRPr="005C79BE">
        <w:rPr>
          <w:color w:val="000000"/>
        </w:rPr>
        <w:lastRenderedPageBreak/>
        <w:t>что оно большое и из-за него ничего не видно. Надо подождать пока автобус или троллейбус уедет.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5C79BE">
        <w:rPr>
          <w:color w:val="000000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5C79BE">
        <w:rPr>
          <w:color w:val="000000"/>
        </w:rPr>
        <w:t xml:space="preserve"> Лучше отойти от них подальше, и перейти дорогу, где безопасно.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5C79BE">
        <w:rPr>
          <w:rFonts w:ascii="Arial" w:hAnsi="Arial" w:cs="Arial"/>
          <w:color w:val="000000"/>
        </w:rPr>
        <w:t xml:space="preserve">  </w:t>
      </w:r>
      <w:r w:rsidRPr="005C79BE">
        <w:rPr>
          <w:rFonts w:ascii="Arial" w:hAnsi="Arial" w:cs="Arial"/>
          <w:color w:val="000000"/>
        </w:rPr>
        <w:tab/>
      </w:r>
      <w:r w:rsidRPr="005C79BE">
        <w:rPr>
          <w:color w:val="000000"/>
        </w:rPr>
        <w:t>Очень полезно будет составить маршрут от дома до детского сада и ежедневное повторение правила перехода через дорогу, помогут вашему ребенку правильно вести себя на дороге.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Не все родители придают значение обучению своих детей знакам  и Правилам дорожного движения, ссылаясь на то, что ребёнок всегда находится под присмотром. А ведь порой собственный двор превращается в шоссе.</w:t>
      </w:r>
    </w:p>
    <w:p w:rsidR="005C79BE" w:rsidRPr="005C79BE" w:rsidRDefault="005C79BE" w:rsidP="005C79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Многие родители задаются вопросом – когда начинать рассказывать ребёнку о дорожных опасностях?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Как только кроха начинает ходить!</w:t>
      </w:r>
    </w:p>
    <w:p w:rsidR="005C79BE" w:rsidRPr="005C79BE" w:rsidRDefault="005C79BE" w:rsidP="005C79B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proofErr w:type="gramStart"/>
      <w:r w:rsidRPr="005C79BE">
        <w:rPr>
          <w:color w:val="000000"/>
        </w:rPr>
        <w:t>Во</w:t>
      </w:r>
      <w:proofErr w:type="gramEnd"/>
      <w:r w:rsidRPr="005C79BE">
        <w:rPr>
          <w:color w:val="000000"/>
        </w:rPr>
        <w:t xml:space="preserve"> первых потому, что эти правила должны стать автоматическими, безусловными и не допускать сомнений в их правильности.</w:t>
      </w:r>
    </w:p>
    <w:p w:rsidR="005C79BE" w:rsidRPr="005C79BE" w:rsidRDefault="005C79BE" w:rsidP="005C79B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Во-вторы</w:t>
      </w:r>
      <w:proofErr w:type="gramStart"/>
      <w:r w:rsidRPr="005C79BE">
        <w:rPr>
          <w:color w:val="000000"/>
        </w:rPr>
        <w:t>х-</w:t>
      </w:r>
      <w:proofErr w:type="gramEnd"/>
      <w:r w:rsidRPr="005C79BE">
        <w:rPr>
          <w:color w:val="000000"/>
        </w:rPr>
        <w:t xml:space="preserve"> ребёнок, держащийся за руку, может в любой момент пойти или даже побежать. И возможно, в сторону автомобиля.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Сам процесс обучения лучше разбить на несколько практических уроков.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5C79BE">
        <w:rPr>
          <w:b/>
          <w:bCs/>
          <w:color w:val="000000"/>
        </w:rPr>
        <w:t>1-й этап</w:t>
      </w:r>
      <w:r w:rsidRPr="005C79BE">
        <w:rPr>
          <w:color w:val="000000"/>
        </w:rPr>
        <w:t>. Всякий раз, когда идёте с малышом на улице, обращайте внимание на светофоры, дорожные знаки, пешеходные переходы (зебры). Поясняйте свои поступки: «Вот загорелся зелёный свет, и мы с тобой переходим улицу</w:t>
      </w:r>
      <w:proofErr w:type="gramStart"/>
      <w:r w:rsidRPr="005C79BE">
        <w:rPr>
          <w:color w:val="000000"/>
        </w:rPr>
        <w:t xml:space="preserve">.» </w:t>
      </w:r>
      <w:proofErr w:type="gramEnd"/>
      <w:r w:rsidRPr="005C79BE">
        <w:rPr>
          <w:color w:val="000000"/>
        </w:rPr>
        <w:t>Не смотря на наличие светофора, вы оглядываетесь сначала налево, затем направо, проверяя наличие машин на дороге. Обязательно крепко держите малыша за руку, пусть кроха почувствует, что опасность рядом.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C79BE">
        <w:rPr>
          <w:b/>
          <w:bCs/>
          <w:color w:val="000000"/>
        </w:rPr>
        <w:t>2-й этап</w:t>
      </w:r>
      <w:r w:rsidRPr="005C79BE">
        <w:rPr>
          <w:color w:val="000000"/>
        </w:rPr>
        <w:t>. Постоянно включайте ребёнка в беседу. Задавайте вопросы:</w:t>
      </w:r>
    </w:p>
    <w:p w:rsidR="005C79BE" w:rsidRDefault="005C79BE" w:rsidP="005C79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79BE">
        <w:rPr>
          <w:color w:val="000000"/>
        </w:rPr>
        <w:t>«Посмотри, сейчас можно переходить дорогу? Нет? А когда можно?»</w:t>
      </w: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5C79BE" w:rsidRPr="005C79BE" w:rsidRDefault="005C79BE" w:rsidP="005C79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C79BE">
        <w:rPr>
          <w:b/>
          <w:bCs/>
          <w:color w:val="000000"/>
        </w:rPr>
        <w:t>3-й этап</w:t>
      </w:r>
      <w:r w:rsidRPr="005C79BE">
        <w:rPr>
          <w:color w:val="000000"/>
        </w:rPr>
        <w:t>. Обучение Правилам дорожного движения в игре.</w:t>
      </w:r>
    </w:p>
    <w:p w:rsidR="005C79BE" w:rsidRPr="005C79BE" w:rsidRDefault="005C79BE" w:rsidP="00476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Изучайте с малышом настоящую улицу. Хорошо, если приобретёте в магазине</w:t>
      </w:r>
    </w:p>
    <w:p w:rsidR="005C79BE" w:rsidRPr="005C79BE" w:rsidRDefault="005C79BE" w:rsidP="00476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настольную игру по Правилам дорожного движения. Можно самим смастерить обучающий материал. Улицу можно нарисовать на листе ватмана, для обыгрывания взять маленькие машинки и фигурки. Для малыша</w:t>
      </w:r>
    </w:p>
    <w:p w:rsidR="005C79BE" w:rsidRPr="005C79BE" w:rsidRDefault="005C79BE" w:rsidP="00476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Это станет увлекательной игрой, в процессе которой он быстрее освоит Правила дорожного движения. Светофор можно смастерить из коробки и цветного картона. Пешеходную дорожку из полосок чёрного и белого картона</w:t>
      </w:r>
    </w:p>
    <w:p w:rsidR="005C79BE" w:rsidRPr="005C79BE" w:rsidRDefault="005C79BE" w:rsidP="00476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Полоски соединить скотчем. В игру возьмите мягкие игрушки. Пусть ребёнок объясняет игрушке, как надо вести себя на дороге.</w:t>
      </w:r>
    </w:p>
    <w:p w:rsidR="005C79BE" w:rsidRPr="005C79BE" w:rsidRDefault="005C79BE" w:rsidP="00476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>Ещё один верный сп</w:t>
      </w:r>
      <w:bookmarkStart w:id="0" w:name="_GoBack"/>
      <w:bookmarkEnd w:id="0"/>
      <w:r w:rsidRPr="005C79BE">
        <w:rPr>
          <w:color w:val="000000"/>
        </w:rPr>
        <w:t>особ познакомить детей с Правилами дорожного движени</w:t>
      </w:r>
      <w:proofErr w:type="gramStart"/>
      <w:r w:rsidRPr="005C79BE">
        <w:rPr>
          <w:color w:val="000000"/>
        </w:rPr>
        <w:t>я-</w:t>
      </w:r>
      <w:proofErr w:type="gramEnd"/>
      <w:r w:rsidRPr="005C79BE">
        <w:rPr>
          <w:color w:val="000000"/>
        </w:rPr>
        <w:t xml:space="preserve"> посмотреть обучающие мультфильмы про ПДД детям:</w:t>
      </w:r>
    </w:p>
    <w:p w:rsidR="005C79BE" w:rsidRPr="005C79BE" w:rsidRDefault="005C79BE" w:rsidP="00476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5C79BE">
        <w:rPr>
          <w:color w:val="000000"/>
        </w:rPr>
        <w:t xml:space="preserve">«Зебры в городе», «Светофор», «Азбука дорожного движения». Выучите основы безопасного поведения на дороге вместе </w:t>
      </w:r>
      <w:proofErr w:type="gramStart"/>
      <w:r w:rsidRPr="005C79BE">
        <w:rPr>
          <w:color w:val="000000"/>
        </w:rPr>
        <w:t>с</w:t>
      </w:r>
      <w:proofErr w:type="gramEnd"/>
      <w:r w:rsidRPr="005C79BE">
        <w:rPr>
          <w:color w:val="000000"/>
        </w:rPr>
        <w:t xml:space="preserve"> </w:t>
      </w:r>
      <w:proofErr w:type="gramStart"/>
      <w:r w:rsidRPr="005C79BE">
        <w:rPr>
          <w:color w:val="000000"/>
        </w:rPr>
        <w:t>Теле</w:t>
      </w:r>
      <w:proofErr w:type="gramEnd"/>
      <w:r w:rsidRPr="005C79BE">
        <w:rPr>
          <w:color w:val="000000"/>
        </w:rPr>
        <w:t xml:space="preserve"> Няней!</w:t>
      </w:r>
    </w:p>
    <w:p w:rsidR="00B751AE" w:rsidRPr="00EF04C6" w:rsidRDefault="005C79BE" w:rsidP="00EF04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EF04C6">
        <w:rPr>
          <w:b/>
          <w:color w:val="000000"/>
        </w:rPr>
        <w:t>Но самый эффективный способ обучения – это своим личным примером показывать, как надо вести себя на дороге!</w:t>
      </w:r>
    </w:p>
    <w:sectPr w:rsidR="00B751AE" w:rsidRPr="00EF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2D2F"/>
    <w:multiLevelType w:val="multilevel"/>
    <w:tmpl w:val="5AA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329BF"/>
    <w:multiLevelType w:val="multilevel"/>
    <w:tmpl w:val="9418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EC"/>
    <w:rsid w:val="0047616D"/>
    <w:rsid w:val="005C79BE"/>
    <w:rsid w:val="00624BEC"/>
    <w:rsid w:val="00B751AE"/>
    <w:rsid w:val="00D71E61"/>
    <w:rsid w:val="00EF04C6"/>
    <w:rsid w:val="00F0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792</Words>
  <Characters>4517</Characters>
  <Application>Microsoft Office Word</Application>
  <DocSecurity>0</DocSecurity>
  <Lines>37</Lines>
  <Paragraphs>10</Paragraphs>
  <ScaleCrop>false</ScaleCrop>
  <Company>Microsoft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2017-11-21T19:04:00Z</dcterms:created>
  <dcterms:modified xsi:type="dcterms:W3CDTF">2017-11-21T20:18:00Z</dcterms:modified>
</cp:coreProperties>
</file>